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C" w:rsidRDefault="00A44D7C" w:rsidP="00A44D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44D7C" w:rsidRDefault="00A44D7C" w:rsidP="00A44D7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 «Светлячок»</w:t>
      </w:r>
    </w:p>
    <w:p w:rsidR="00A44D7C" w:rsidRPr="00A44D7C" w:rsidRDefault="00A44D7C" w:rsidP="00A44D7C">
      <w:pPr>
        <w:jc w:val="center"/>
        <w:rPr>
          <w:sz w:val="28"/>
          <w:szCs w:val="28"/>
        </w:rPr>
      </w:pPr>
      <w:r w:rsidRPr="00A44D7C">
        <w:rPr>
          <w:sz w:val="28"/>
          <w:szCs w:val="28"/>
        </w:rPr>
        <w:t>Муниципальное бюджетное дошкольное образовательное учреждение</w:t>
      </w:r>
    </w:p>
    <w:p w:rsidR="00A44D7C" w:rsidRPr="00A44D7C" w:rsidRDefault="00A44D7C" w:rsidP="00A44D7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№4 «Терем</w:t>
      </w:r>
      <w:r w:rsidRPr="00A44D7C">
        <w:rPr>
          <w:sz w:val="28"/>
          <w:szCs w:val="28"/>
        </w:rPr>
        <w:t>ок»</w:t>
      </w:r>
    </w:p>
    <w:p w:rsidR="00A44D7C" w:rsidRDefault="00A44D7C" w:rsidP="00A44D7C">
      <w:pPr>
        <w:jc w:val="center"/>
        <w:rPr>
          <w:sz w:val="28"/>
          <w:szCs w:val="28"/>
        </w:rPr>
      </w:pPr>
    </w:p>
    <w:p w:rsidR="00A44D7C" w:rsidRDefault="00A44D7C" w:rsidP="00A44D7C">
      <w:pPr>
        <w:jc w:val="center"/>
        <w:rPr>
          <w:sz w:val="28"/>
          <w:szCs w:val="28"/>
        </w:rPr>
      </w:pPr>
    </w:p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>
      <w:pPr>
        <w:rPr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«Гостевой обмен»</w:t>
      </w:r>
    </w:p>
    <w:p w:rsidR="00A44D7C" w:rsidRDefault="00A44D7C" w:rsidP="00A44D7C">
      <w:pPr>
        <w:rPr>
          <w:sz w:val="28"/>
          <w:szCs w:val="28"/>
        </w:rPr>
      </w:pPr>
    </w:p>
    <w:p w:rsidR="00A44D7C" w:rsidRDefault="00A44D7C" w:rsidP="00A44D7C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>«Развитие сетевого взаимодействия ДОУ района</w:t>
      </w:r>
      <w:r w:rsidR="0045481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как залог успешной реализации ФГОС ДО»</w:t>
      </w:r>
    </w:p>
    <w:p w:rsidR="00A44D7C" w:rsidRDefault="00A44D7C" w:rsidP="00A44D7C">
      <w:pPr>
        <w:rPr>
          <w:i/>
          <w:sz w:val="28"/>
          <w:szCs w:val="28"/>
        </w:rPr>
      </w:pPr>
    </w:p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/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rPr>
          <w:b/>
        </w:rPr>
      </w:pPr>
    </w:p>
    <w:p w:rsidR="00A44D7C" w:rsidRDefault="00A44D7C" w:rsidP="00A44D7C">
      <w:pPr>
        <w:jc w:val="center"/>
      </w:pPr>
      <w:r>
        <w:t>Тасеево 2017г.</w:t>
      </w:r>
    </w:p>
    <w:p w:rsidR="007A14C1" w:rsidRDefault="007A14C1" w:rsidP="00A44D7C">
      <w:pPr>
        <w:jc w:val="center"/>
      </w:pPr>
    </w:p>
    <w:p w:rsidR="007A14C1" w:rsidRDefault="007A14C1" w:rsidP="00A44D7C">
      <w:pPr>
        <w:jc w:val="center"/>
      </w:pPr>
      <w:bookmarkStart w:id="0" w:name="_GoBack"/>
      <w:bookmarkEnd w:id="0"/>
    </w:p>
    <w:p w:rsidR="00A44D7C" w:rsidRDefault="00A44D7C" w:rsidP="00A064D1">
      <w:pPr>
        <w:jc w:val="both"/>
      </w:pPr>
      <w:r>
        <w:lastRenderedPageBreak/>
        <w:t>Тип проекта: долгосрочный</w:t>
      </w:r>
    </w:p>
    <w:p w:rsidR="00A44D7C" w:rsidRDefault="00A44D7C" w:rsidP="00A064D1">
      <w:pPr>
        <w:jc w:val="both"/>
      </w:pPr>
      <w:r>
        <w:t xml:space="preserve">Место реализации: Красноярский край, Тасеевский район, МБДОУ детский сад №1 «Светлячок», МБДОУ детский сад № 4 «Теремок» территории социальных партнеров, семьи воспитанников. </w:t>
      </w:r>
    </w:p>
    <w:p w:rsidR="00A44D7C" w:rsidRDefault="00A44D7C" w:rsidP="00A064D1">
      <w:pPr>
        <w:jc w:val="both"/>
      </w:pPr>
      <w:r>
        <w:t xml:space="preserve">Участники </w:t>
      </w:r>
      <w:r w:rsidR="0007750E">
        <w:t>проекта: дети, педагоги</w:t>
      </w:r>
      <w:r w:rsidR="00454816">
        <w:t xml:space="preserve"> </w:t>
      </w:r>
      <w:r>
        <w:t>детских садов №1, №4</w:t>
      </w:r>
      <w:r w:rsidR="0007750E">
        <w:t>, №10</w:t>
      </w:r>
      <w:r>
        <w:t xml:space="preserve"> Тасеевского района, Красноярского края.</w:t>
      </w:r>
    </w:p>
    <w:p w:rsidR="00A44D7C" w:rsidRDefault="00A44D7C" w:rsidP="00A064D1">
      <w:pPr>
        <w:jc w:val="both"/>
      </w:pPr>
      <w:r>
        <w:t xml:space="preserve">Автор проекта: зам.зав. по ВМР детского сада №4 «Теремок» Фролова Н.А. </w:t>
      </w:r>
    </w:p>
    <w:p w:rsidR="00A44D7C" w:rsidRDefault="00A44D7C" w:rsidP="00A064D1">
      <w:pPr>
        <w:jc w:val="both"/>
      </w:pPr>
      <w:r>
        <w:t>Творческая группа: заведую</w:t>
      </w:r>
      <w:r w:rsidR="00454816">
        <w:t>щий МБДОУ №4 Соловьева Г.Н.,</w:t>
      </w:r>
    </w:p>
    <w:p w:rsidR="00A44D7C" w:rsidRDefault="00A44D7C" w:rsidP="00454816">
      <w:r>
        <w:t xml:space="preserve">    </w:t>
      </w:r>
      <w:r w:rsidR="00454816">
        <w:t xml:space="preserve">                              заведующий МБДОУ №1 Фандо Н.Н.,</w:t>
      </w:r>
    </w:p>
    <w:p w:rsidR="00454816" w:rsidRDefault="00A44D7C" w:rsidP="00A44D7C">
      <w:r>
        <w:t xml:space="preserve">                                  </w:t>
      </w:r>
      <w:r w:rsidR="00454816">
        <w:t>воспитатели МБДОУ №4 «Теремок»,</w:t>
      </w:r>
    </w:p>
    <w:p w:rsidR="00454816" w:rsidRDefault="00454816">
      <w:r w:rsidRPr="00454816">
        <w:t xml:space="preserve">                      </w:t>
      </w:r>
      <w:r>
        <w:t xml:space="preserve">            воспитатели МБДОУ №1 «Светлячок».</w:t>
      </w:r>
    </w:p>
    <w:p w:rsidR="00454816" w:rsidRDefault="00454816"/>
    <w:p w:rsidR="00454816" w:rsidRDefault="00454816" w:rsidP="00454816">
      <w:pPr>
        <w:jc w:val="center"/>
        <w:rPr>
          <w:b/>
          <w:i/>
        </w:rPr>
      </w:pPr>
      <w:r>
        <w:rPr>
          <w:b/>
          <w:i/>
        </w:rPr>
        <w:t>ПАСПОРТ ПРОЕКТА</w:t>
      </w:r>
    </w:p>
    <w:p w:rsidR="00454816" w:rsidRDefault="00454816" w:rsidP="00454816">
      <w:pPr>
        <w:jc w:val="center"/>
        <w:rPr>
          <w:b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219"/>
      </w:tblGrid>
      <w:tr w:rsidR="00454816" w:rsidTr="0045481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Наименование проекта</w:t>
            </w:r>
            <w:r>
              <w:tab/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2B" w:rsidRDefault="00454816" w:rsidP="00A064D1">
            <w:pPr>
              <w:jc w:val="both"/>
            </w:pPr>
            <w:r>
              <w:t xml:space="preserve"> </w:t>
            </w:r>
            <w:r w:rsidR="00E7752B">
              <w:t>«Гостевой обмен»</w:t>
            </w:r>
            <w:r w:rsidR="00306C54">
              <w:t>.</w:t>
            </w:r>
          </w:p>
          <w:p w:rsidR="00454816" w:rsidRDefault="00306C54" w:rsidP="00A064D1">
            <w:pPr>
              <w:jc w:val="both"/>
            </w:pPr>
            <w:r>
              <w:t>Тема: «</w:t>
            </w:r>
            <w:r w:rsidR="00454816">
              <w:t>Развитие сетевого взаимодействия ДОУ Тасеевского района, как залог успешной реализации ФГОС ДО</w:t>
            </w:r>
            <w:r>
              <w:t>»</w:t>
            </w:r>
          </w:p>
        </w:tc>
      </w:tr>
      <w:tr w:rsidR="00454816" w:rsidTr="0045481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Основания для разработки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Федеральные государственные образовательные стандарты дошкольного образования</w:t>
            </w:r>
          </w:p>
        </w:tc>
      </w:tr>
      <w:tr w:rsidR="00454816" w:rsidTr="00454816">
        <w:trPr>
          <w:trHeight w:val="477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Цель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Создание системы взаимосотрудничества ДОУ №1</w:t>
            </w:r>
            <w:r w:rsidR="00306C54">
              <w:t xml:space="preserve"> «Светлячок»</w:t>
            </w:r>
            <w:r>
              <w:t xml:space="preserve"> и №4</w:t>
            </w:r>
            <w:r w:rsidR="00306C54">
              <w:t xml:space="preserve"> «Теремок»</w:t>
            </w:r>
            <w:r>
              <w:t xml:space="preserve"> для обеспечения благоприятных условий всестороннего развития детей дошкольного возраста</w:t>
            </w:r>
            <w:r w:rsidR="008A4D05">
              <w:t xml:space="preserve">, </w:t>
            </w:r>
            <w:r>
              <w:t xml:space="preserve">а также </w:t>
            </w:r>
            <w:r w:rsidR="008A4D05">
              <w:t>обобщение передового</w:t>
            </w:r>
            <w:r w:rsidRPr="00454816">
              <w:t xml:space="preserve"> опыт</w:t>
            </w:r>
            <w:r w:rsidR="008A4D05">
              <w:t xml:space="preserve">а педагогов и решение </w:t>
            </w:r>
            <w:r w:rsidR="00306C54">
              <w:t xml:space="preserve">педагогических </w:t>
            </w:r>
            <w:r w:rsidR="008A4D05">
              <w:t>проблем</w:t>
            </w:r>
            <w:r w:rsidRPr="00454816">
              <w:t xml:space="preserve"> </w:t>
            </w:r>
            <w:r w:rsidR="008A4D05">
              <w:t>находя</w:t>
            </w:r>
            <w:r w:rsidRPr="00454816">
              <w:t xml:space="preserve"> пути их преодоления.</w:t>
            </w:r>
          </w:p>
        </w:tc>
      </w:tr>
      <w:tr w:rsidR="00454816" w:rsidTr="00454816">
        <w:trPr>
          <w:trHeight w:val="264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Задачи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5" w:rsidRDefault="00454816" w:rsidP="00A064D1">
            <w:pPr>
              <w:jc w:val="both"/>
            </w:pPr>
            <w:r>
              <w:t xml:space="preserve">-разработать стратегию и тактику организации взаимодействия </w:t>
            </w:r>
            <w:r w:rsidR="00160B0E">
              <w:t>дошкольных учреждений №1 и №4, №10;</w:t>
            </w:r>
          </w:p>
          <w:p w:rsidR="00454816" w:rsidRDefault="00454816" w:rsidP="00A064D1">
            <w:pPr>
              <w:jc w:val="both"/>
            </w:pPr>
            <w:r>
              <w:t xml:space="preserve">-создать условия позитивного </w:t>
            </w:r>
            <w:r w:rsidR="008A4D05">
              <w:t>изменения дошкольного</w:t>
            </w:r>
            <w:r>
              <w:t xml:space="preserve"> образовательного </w:t>
            </w:r>
            <w:r w:rsidR="008A4D05">
              <w:t>учреждения в</w:t>
            </w:r>
            <w:r>
              <w:t xml:space="preserve"> соотве</w:t>
            </w:r>
            <w:r w:rsidR="005230F5">
              <w:t xml:space="preserve">тствии с требованиями ФГОС ДО </w:t>
            </w:r>
            <w:r w:rsidR="008A4D05">
              <w:t>и общественными</w:t>
            </w:r>
            <w:r>
              <w:t xml:space="preserve"> ожиданиями;</w:t>
            </w:r>
          </w:p>
          <w:p w:rsidR="005230F5" w:rsidRDefault="00454816" w:rsidP="00A064D1">
            <w:pPr>
              <w:jc w:val="both"/>
            </w:pPr>
            <w:r>
              <w:t>-установить пар</w:t>
            </w:r>
            <w:r w:rsidR="005230F5">
              <w:t>тнёрские отношения</w:t>
            </w:r>
            <w:r>
              <w:t xml:space="preserve"> для поддержания благоприятного </w:t>
            </w:r>
            <w:r w:rsidR="005230F5">
              <w:t>климата двух ДОУ;</w:t>
            </w:r>
          </w:p>
          <w:p w:rsidR="00454816" w:rsidRDefault="00454816" w:rsidP="00A064D1">
            <w:pPr>
              <w:jc w:val="both"/>
              <w:rPr>
                <w:bCs/>
              </w:rPr>
            </w:pPr>
            <w:r>
              <w:t>-развивать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      </w:r>
          </w:p>
          <w:p w:rsidR="00454816" w:rsidRDefault="00454816" w:rsidP="00A064D1">
            <w:pPr>
              <w:jc w:val="both"/>
              <w:rPr>
                <w:bCs/>
              </w:rPr>
            </w:pPr>
            <w:r>
              <w:t xml:space="preserve"> -стимулировать развитие активной гражданской позиции сопричастности к судьбе детского сада, малой родины;</w:t>
            </w:r>
          </w:p>
          <w:p w:rsidR="00454816" w:rsidRDefault="00454816" w:rsidP="00A064D1">
            <w:pPr>
              <w:jc w:val="both"/>
              <w:rPr>
                <w:bCs/>
              </w:rPr>
            </w:pPr>
            <w:r>
              <w:rPr>
                <w:bCs/>
              </w:rPr>
              <w:t>-формировать</w:t>
            </w:r>
            <w:r w:rsidR="005230F5">
              <w:rPr>
                <w:bCs/>
              </w:rPr>
              <w:t xml:space="preserve"> положительный имидж дошкольных образовательных учреждений</w:t>
            </w:r>
            <w:r>
              <w:rPr>
                <w:bCs/>
              </w:rPr>
              <w:t xml:space="preserve"> в местном социуме.</w:t>
            </w:r>
          </w:p>
          <w:p w:rsidR="00454816" w:rsidRDefault="00454816" w:rsidP="00A064D1">
            <w:pPr>
              <w:jc w:val="both"/>
              <w:rPr>
                <w:bCs/>
                <w:u w:val="single"/>
              </w:rPr>
            </w:pPr>
          </w:p>
        </w:tc>
      </w:tr>
      <w:tr w:rsidR="00454816" w:rsidTr="0045481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Структура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E7752B" w:rsidP="00A064D1">
            <w:pPr>
              <w:jc w:val="both"/>
            </w:pPr>
            <w:r>
              <w:t>- Актуальность</w:t>
            </w:r>
            <w:r w:rsidR="00454816">
              <w:t xml:space="preserve"> проблемы.</w:t>
            </w:r>
          </w:p>
          <w:p w:rsidR="00454816" w:rsidRDefault="00454816" w:rsidP="00A064D1">
            <w:pPr>
              <w:jc w:val="both"/>
            </w:pPr>
            <w:r>
              <w:t>- Цели и задачи проекта.</w:t>
            </w:r>
          </w:p>
          <w:p w:rsidR="00454816" w:rsidRDefault="00454816" w:rsidP="00A064D1">
            <w:pPr>
              <w:jc w:val="both"/>
            </w:pPr>
            <w:r>
              <w:t>- Ожидаемые результаты реализации проекта.</w:t>
            </w:r>
          </w:p>
          <w:p w:rsidR="00454816" w:rsidRDefault="00454816" w:rsidP="00A064D1">
            <w:pPr>
              <w:jc w:val="both"/>
            </w:pPr>
            <w:r>
              <w:t>- Концепция решения проблемы.</w:t>
            </w:r>
          </w:p>
          <w:p w:rsidR="00454816" w:rsidRDefault="00454816" w:rsidP="00A064D1">
            <w:pPr>
              <w:jc w:val="both"/>
            </w:pPr>
            <w:r>
              <w:t>- Ресурсное обеспечение проекта.</w:t>
            </w:r>
          </w:p>
          <w:p w:rsidR="00454816" w:rsidRDefault="00454816" w:rsidP="00A064D1">
            <w:pPr>
              <w:jc w:val="both"/>
            </w:pPr>
            <w:r>
              <w:t>- Распределение обязанностей в команде.</w:t>
            </w:r>
          </w:p>
          <w:p w:rsidR="00454816" w:rsidRDefault="00454816" w:rsidP="00A064D1">
            <w:pPr>
              <w:jc w:val="both"/>
            </w:pPr>
            <w:r>
              <w:t>- Этапы реализации.</w:t>
            </w:r>
          </w:p>
          <w:p w:rsidR="00454816" w:rsidRDefault="00454816" w:rsidP="00A064D1">
            <w:pPr>
              <w:jc w:val="both"/>
            </w:pPr>
            <w:r>
              <w:t>- Критерии оценки результата.</w:t>
            </w:r>
          </w:p>
        </w:tc>
      </w:tr>
      <w:tr w:rsidR="00454816" w:rsidTr="0045481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>Сроки и этапы реализации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  <w:rPr>
                <w:b/>
              </w:rPr>
            </w:pPr>
            <w:r>
              <w:t xml:space="preserve">Первый этап – подготовительный </w:t>
            </w:r>
            <w:r w:rsidR="005230F5">
              <w:rPr>
                <w:b/>
              </w:rPr>
              <w:t>(август 2017г. - сентябрь 2017</w:t>
            </w:r>
            <w:r>
              <w:rPr>
                <w:b/>
              </w:rPr>
              <w:t>г.)</w:t>
            </w:r>
          </w:p>
          <w:p w:rsidR="00454816" w:rsidRDefault="005230F5" w:rsidP="00A064D1">
            <w:pPr>
              <w:jc w:val="both"/>
              <w:rPr>
                <w:b/>
              </w:rPr>
            </w:pPr>
            <w:r>
              <w:t xml:space="preserve">Второй этап </w:t>
            </w:r>
            <w:r w:rsidR="00454816">
              <w:t xml:space="preserve">– практический </w:t>
            </w:r>
            <w:r>
              <w:rPr>
                <w:b/>
              </w:rPr>
              <w:t>(сентябрь 2017</w:t>
            </w:r>
            <w:r w:rsidR="00454816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="00454816">
              <w:rPr>
                <w:b/>
              </w:rPr>
              <w:t>-</w:t>
            </w:r>
            <w:r w:rsidR="00E7752B">
              <w:rPr>
                <w:b/>
              </w:rPr>
              <w:t xml:space="preserve"> </w:t>
            </w:r>
            <w:r w:rsidR="00454816">
              <w:rPr>
                <w:b/>
              </w:rPr>
              <w:t>май 201</w:t>
            </w:r>
            <w:r>
              <w:rPr>
                <w:b/>
              </w:rPr>
              <w:t>8</w:t>
            </w:r>
            <w:r w:rsidR="00454816">
              <w:rPr>
                <w:b/>
              </w:rPr>
              <w:t>г.)</w:t>
            </w:r>
          </w:p>
          <w:p w:rsidR="00454816" w:rsidRDefault="005230F5" w:rsidP="00A064D1">
            <w:pPr>
              <w:jc w:val="both"/>
            </w:pPr>
            <w:r>
              <w:t xml:space="preserve">Третий </w:t>
            </w:r>
            <w:r w:rsidR="00E7752B">
              <w:t>этап-</w:t>
            </w:r>
            <w:r w:rsidR="00454816">
              <w:t xml:space="preserve"> оценочно-рефлексивный </w:t>
            </w:r>
            <w:r>
              <w:rPr>
                <w:b/>
              </w:rPr>
              <w:t>(конец мая 2018г.)</w:t>
            </w:r>
          </w:p>
        </w:tc>
      </w:tr>
      <w:tr w:rsidR="00454816" w:rsidTr="0045481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t xml:space="preserve">Ожидаемый конечный результат реализации </w:t>
            </w:r>
            <w:r>
              <w:lastRenderedPageBreak/>
              <w:t>проекта</w:t>
            </w:r>
            <w:r>
              <w:tab/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lastRenderedPageBreak/>
              <w:t>Создание системы взаимодействия ДОУ на основе совместных планов</w:t>
            </w:r>
            <w:r w:rsidR="005230F5">
              <w:t>.</w:t>
            </w:r>
          </w:p>
        </w:tc>
      </w:tr>
      <w:tr w:rsidR="00454816" w:rsidTr="00454816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16" w:rsidRDefault="00454816" w:rsidP="00A064D1">
            <w:pPr>
              <w:jc w:val="both"/>
            </w:pPr>
            <w:r>
              <w:lastRenderedPageBreak/>
              <w:t>Система организации контроля за исполнением проекта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6" w:rsidRDefault="00454816" w:rsidP="00A064D1">
            <w:pPr>
              <w:jc w:val="both"/>
            </w:pPr>
            <w:r>
              <w:t xml:space="preserve">Контроль в рамках проекта </w:t>
            </w:r>
            <w:r w:rsidR="005230F5">
              <w:t>осуществляют заведующие ДОУ №1, №4.</w:t>
            </w:r>
          </w:p>
          <w:p w:rsidR="00454816" w:rsidRDefault="00454816" w:rsidP="00A064D1">
            <w:pPr>
              <w:jc w:val="both"/>
            </w:pPr>
          </w:p>
        </w:tc>
      </w:tr>
    </w:tbl>
    <w:p w:rsidR="00454816" w:rsidRDefault="00454816"/>
    <w:p w:rsidR="005230F5" w:rsidRDefault="005230F5" w:rsidP="005230F5">
      <w:pPr>
        <w:rPr>
          <w:b/>
          <w:i/>
        </w:rPr>
      </w:pPr>
      <w:r>
        <w:rPr>
          <w:b/>
          <w:i/>
        </w:rPr>
        <w:t>АКТУАЛЬНОСТЬ</w:t>
      </w:r>
    </w:p>
    <w:p w:rsidR="005230F5" w:rsidRDefault="005230F5" w:rsidP="00A064D1">
      <w:pPr>
        <w:jc w:val="both"/>
      </w:pPr>
      <w:r>
        <w:tab/>
        <w:t xml:space="preserve">С 1 сентября 2013 г. вступил в силу Новый федеральный Закон «Об образовании в Российской Федерации», в котором впервые дошкольное образование закреплено в качестве уровня общего образования. Такой подход сделал необходимой разработку федерального государственного стандарта дошкольного образования (ФГОС ДО). Разработчики стандарта заложили в документе несколько принципов, из которых самый главный – сохранение уникальности и самоценности дошкольного детства, как важного этапа в общем развитии человека. Ключевая линия дошкольного детства — это приобщение к ценностям культуры, социализация ребенка в обществе, а не обучение его письму, счету и чтению. </w:t>
      </w:r>
    </w:p>
    <w:p w:rsidR="005230F5" w:rsidRDefault="005230F5" w:rsidP="00A064D1">
      <w:pPr>
        <w:jc w:val="both"/>
      </w:pPr>
      <w:r>
        <w:t>В Концепции социального развития детей дошкольного возраста перед образовательными учреждениями ставится триединая цель:</w:t>
      </w:r>
    </w:p>
    <w:p w:rsidR="005230F5" w:rsidRDefault="005230F5" w:rsidP="00A064D1">
      <w:pPr>
        <w:jc w:val="both"/>
      </w:pPr>
      <w:r>
        <w:t>1) «воспитывать культурного человека (субъекта культуры);</w:t>
      </w:r>
    </w:p>
    <w:p w:rsidR="005230F5" w:rsidRDefault="005230F5" w:rsidP="00A064D1">
      <w:pPr>
        <w:jc w:val="both"/>
      </w:pPr>
      <w:r>
        <w:t>2) свободного гражданина (субъекта истории, общества);</w:t>
      </w:r>
    </w:p>
    <w:p w:rsidR="005230F5" w:rsidRDefault="005230F5" w:rsidP="00A064D1">
      <w:pPr>
        <w:jc w:val="both"/>
      </w:pPr>
      <w:r>
        <w:t>3) творческую индивидуальность (субъекта деятельности, саморазвития)».</w:t>
      </w:r>
    </w:p>
    <w:p w:rsidR="005230F5" w:rsidRDefault="005230F5" w:rsidP="00A064D1">
      <w:pPr>
        <w:jc w:val="both"/>
      </w:pPr>
      <w:r>
        <w:t>Реализация этой цели направлена на решение следующих задач:</w:t>
      </w:r>
    </w:p>
    <w:p w:rsidR="005230F5" w:rsidRDefault="005230F5" w:rsidP="00A064D1">
      <w:pPr>
        <w:jc w:val="both"/>
      </w:pPr>
      <w:r>
        <w:t>− воспитание в человеке способностей и потребностей открывать и творить самого себя в основных формах человеческой деятельности;</w:t>
      </w:r>
    </w:p>
    <w:p w:rsidR="005230F5" w:rsidRDefault="005230F5" w:rsidP="00A064D1">
      <w:pPr>
        <w:jc w:val="both"/>
      </w:pPr>
      <w:r>
        <w:t>− развитие способности познавать себя в единстве с миром, в диалоге с ним;</w:t>
      </w:r>
    </w:p>
    <w:p w:rsidR="005230F5" w:rsidRDefault="005230F5" w:rsidP="00A064D1">
      <w:pPr>
        <w:jc w:val="both"/>
      </w:pPr>
      <w:r>
        <w:t xml:space="preserve">− развитие способности самоопределения, </w:t>
      </w:r>
      <w:r w:rsidR="0007750E">
        <w:t>само актуализации</w:t>
      </w:r>
      <w:r>
        <w:t xml:space="preserve"> на основе воспроизведения, освоения, присвоения культурного опыта предыдущих поколений;</w:t>
      </w:r>
    </w:p>
    <w:p w:rsidR="005230F5" w:rsidRDefault="005230F5" w:rsidP="00A064D1">
      <w:pPr>
        <w:jc w:val="both"/>
      </w:pPr>
      <w:r>
        <w:t>− становление потребности и способности общения с миром на основе гуманистических ценностей и идеалов, прав свободного человека.</w:t>
      </w:r>
    </w:p>
    <w:p w:rsidR="005230F5" w:rsidRDefault="005230F5" w:rsidP="00A064D1">
      <w:pPr>
        <w:jc w:val="both"/>
        <w:rPr>
          <w:bCs/>
        </w:rPr>
      </w:pPr>
      <w:r>
        <w:t>Актуальность и значимость поставленных обществом задач позволяет сделать вывод, что социально-личностное развитие ребенка является одним из ведущих направлений в деятельности дошкольных образовательных учреждений разного уровня.  Педагоги дошкольного образования охватывают тот период, когда закладываются основные</w:t>
      </w:r>
      <w:r w:rsidR="00E7752B">
        <w:t xml:space="preserve"> структуры личности ребенка. </w:t>
      </w:r>
      <w:r>
        <w:t xml:space="preserve">Одной из важнейших задач </w:t>
      </w:r>
      <w:r w:rsidR="00E7752B">
        <w:t>Стандарта на</w:t>
      </w:r>
      <w:r>
        <w:t xml:space="preserve"> современном этапе становится формирование творческой личности. Человек будущего должен быть созидателем, с активным творческим началом. </w:t>
      </w:r>
      <w:r>
        <w:rPr>
          <w:bCs/>
        </w:rPr>
        <w:t xml:space="preserve">Творчески одаренные люди востребованы в любых сферах деятельности. Научные изобретения, новые товары или услуги, успешные предприятия – все это продукт деятельности креативных людей, способных нестандартно мыслить, находить новые подходы и необычные решения в любых ситуациях. А развивать творческие способности надо начинать уже в детстве. </w:t>
      </w:r>
    </w:p>
    <w:p w:rsidR="005230F5" w:rsidRDefault="005230F5" w:rsidP="00A064D1">
      <w:pPr>
        <w:jc w:val="both"/>
        <w:rPr>
          <w:bCs/>
        </w:rPr>
      </w:pPr>
    </w:p>
    <w:p w:rsidR="005230F5" w:rsidRPr="005230F5" w:rsidRDefault="005230F5" w:rsidP="005230F5">
      <w:pPr>
        <w:rPr>
          <w:b/>
          <w:i/>
        </w:rPr>
      </w:pPr>
      <w:r w:rsidRPr="005230F5">
        <w:rPr>
          <w:b/>
          <w:i/>
        </w:rPr>
        <w:t>ПРОБЛЕМА:</w:t>
      </w:r>
    </w:p>
    <w:p w:rsidR="005230F5" w:rsidRDefault="005230F5" w:rsidP="00A064D1">
      <w:pPr>
        <w:ind w:firstLine="708"/>
        <w:jc w:val="both"/>
      </w:pPr>
      <w:r>
        <w:rPr>
          <w:bCs/>
          <w:iCs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5230F5" w:rsidRDefault="005230F5" w:rsidP="00A064D1">
      <w:pPr>
        <w:jc w:val="both"/>
        <w:rPr>
          <w:bCs/>
          <w:iCs/>
        </w:rPr>
      </w:pPr>
      <w:r>
        <w:rPr>
          <w:bCs/>
          <w:iCs/>
        </w:rPr>
        <w:t xml:space="preserve">На первый взгляд, кажется, что социальный мир ребенка-дошкольника невелик. Это его семья, взрослые и сверстники, которых он встречает в детском саду. Однако люди, окружающие ребенка, вступают в разнообразные взаимоотношения — родственные, дружеские, профессионально-трудовые и пр. Поэтому уже в дошкольном возрасте у детей необходимо сформировать представление о многообразии человеческих отношений, </w:t>
      </w:r>
      <w:r>
        <w:rPr>
          <w:bCs/>
          <w:iCs/>
        </w:rPr>
        <w:lastRenderedPageBreak/>
        <w:t>рассказать им о правилах и нормах жизни в обществе, вооружить моделями поведения, которые помогут им адекватно реагировать на происходящее в конкретных жизненных ситуациях. Иными словами, дошкольное учреждение призвано управлять процессом социализации.</w:t>
      </w:r>
    </w:p>
    <w:p w:rsidR="006F6CEA" w:rsidRDefault="005230F5" w:rsidP="00A064D1">
      <w:pPr>
        <w:jc w:val="both"/>
      </w:pPr>
      <w:r>
        <w:t xml:space="preserve"> Достаточно ясным представляется, что для детского сада в условиях внедрения ФГОС </w:t>
      </w:r>
      <w:r w:rsidR="009444C5">
        <w:t>ДО очень важно совместного сотрудничества</w:t>
      </w:r>
      <w:r w:rsidR="006F6CEA">
        <w:t xml:space="preserve"> с ДОУ района. </w:t>
      </w:r>
    </w:p>
    <w:p w:rsidR="005230F5" w:rsidRDefault="005230F5" w:rsidP="00A064D1">
      <w:pPr>
        <w:jc w:val="both"/>
      </w:pPr>
      <w:r>
        <w:t>Социальное партнерство в образовании –это совместная коллективная распределенная деятельность различных социальных групп, которая приводит к позитивным и разделяемым всеми участниками данной деятельности эффектам.</w:t>
      </w:r>
    </w:p>
    <w:p w:rsidR="005230F5" w:rsidRPr="0032267A" w:rsidRDefault="005230F5" w:rsidP="00A064D1">
      <w:pPr>
        <w:jc w:val="both"/>
        <w:rPr>
          <w:b/>
        </w:rPr>
      </w:pPr>
      <w:r>
        <w:t xml:space="preserve">В дошкольном возрасте происходит становление базовых характеристик личности: самооценки, нравственных ценностей и установок, а также социально-психологических особенностей в общении с людьми. В условиях недостаточно благоприятной социальной среды, ограниченности контактов у ребенка этот процесс затруднен. </w:t>
      </w:r>
      <w:r w:rsidRPr="0032267A">
        <w:rPr>
          <w:b/>
        </w:rPr>
        <w:t>Дошкольному образовательному учреждению, чтобы успешно решать имеющиеся проблемы в воспитании, образовании, социализации детей, из «закрытой», достаточно автономной</w:t>
      </w:r>
    </w:p>
    <w:p w:rsidR="005230F5" w:rsidRPr="0032267A" w:rsidRDefault="005230F5" w:rsidP="00A064D1">
      <w:pPr>
        <w:jc w:val="both"/>
        <w:rPr>
          <w:b/>
        </w:rPr>
      </w:pPr>
      <w:r w:rsidRPr="0032267A">
        <w:rPr>
          <w:b/>
        </w:rPr>
        <w:t>системы, какой оно было долгие годы, необходимо перейти на новый уровень взаимодействия со средой (социумом), выйти за пределы территориальной ограниченности своего учреждения, стать «открытой системой».</w:t>
      </w:r>
    </w:p>
    <w:p w:rsidR="00306C54" w:rsidRDefault="005230F5" w:rsidP="00A064D1">
      <w:pPr>
        <w:jc w:val="both"/>
      </w:pPr>
      <w:r>
        <w:t xml:space="preserve">Понятие «открытое дошкольное учреждение» включает широкий спектр признаков. Открытое дошкольное учреждение – это, прежде всего, «окно в мир»; оно открыто для межличностного и группового общения как для детей, так и для взрослых. Такое дошкольное образовательное учреждение расширяет и укрепляет взаимосвязи с </w:t>
      </w:r>
      <w:r w:rsidR="00E7752B">
        <w:t xml:space="preserve">жизнью, социокультурной средой. </w:t>
      </w:r>
      <w:r w:rsidR="006F6CEA">
        <w:t xml:space="preserve">Поэтому </w:t>
      </w:r>
      <w:r>
        <w:t>в целях создания системы взаимовыг</w:t>
      </w:r>
      <w:r w:rsidR="006F6CEA">
        <w:t>одного сотрудничества с ДОУ</w:t>
      </w:r>
      <w:r>
        <w:t xml:space="preserve"> района </w:t>
      </w:r>
      <w:r w:rsidR="006F6CEA">
        <w:t>и усилиями педагогов дошкольных образовательных учреждений №1</w:t>
      </w:r>
      <w:r w:rsidR="00E7752B">
        <w:t xml:space="preserve"> «Светлячок» </w:t>
      </w:r>
      <w:r w:rsidR="006F6CEA">
        <w:t xml:space="preserve">и №4 </w:t>
      </w:r>
      <w:r w:rsidR="00E7752B">
        <w:t xml:space="preserve">«Теремок» </w:t>
      </w:r>
      <w:r w:rsidR="006F6CEA">
        <w:t xml:space="preserve">был разработан долгосрочный </w:t>
      </w:r>
    </w:p>
    <w:p w:rsidR="005230F5" w:rsidRDefault="006F6CEA" w:rsidP="00A064D1">
      <w:pPr>
        <w:jc w:val="both"/>
        <w:rPr>
          <w:b/>
          <w:bCs/>
          <w:iCs/>
        </w:rPr>
      </w:pPr>
      <w:r w:rsidRPr="00306C54">
        <w:rPr>
          <w:b/>
          <w:i/>
        </w:rPr>
        <w:t>ПРОЕКТ</w:t>
      </w:r>
      <w:r w:rsidR="005230F5">
        <w:rPr>
          <w:b/>
          <w:i/>
          <w:smallCaps/>
        </w:rPr>
        <w:t xml:space="preserve"> </w:t>
      </w:r>
      <w:r w:rsidR="00306C54">
        <w:rPr>
          <w:b/>
          <w:i/>
          <w:smallCaps/>
        </w:rPr>
        <w:t xml:space="preserve">«Гостевой обмен». Тема: </w:t>
      </w:r>
      <w:r w:rsidR="005230F5">
        <w:rPr>
          <w:b/>
          <w:i/>
          <w:smallCaps/>
        </w:rPr>
        <w:t xml:space="preserve">«Организация социального партнёрства </w:t>
      </w:r>
      <w:r>
        <w:rPr>
          <w:b/>
          <w:i/>
          <w:smallCaps/>
        </w:rPr>
        <w:t>ДОУ РАЙОНА в УСЛОВИЯХ РЕАЛИЗАЦИИ ФГОС</w:t>
      </w:r>
      <w:r w:rsidR="005230F5">
        <w:rPr>
          <w:b/>
          <w:i/>
          <w:smallCaps/>
        </w:rPr>
        <w:t xml:space="preserve"> ДО».</w:t>
      </w:r>
    </w:p>
    <w:p w:rsidR="005230F5" w:rsidRDefault="005230F5" w:rsidP="00A064D1">
      <w:pPr>
        <w:jc w:val="both"/>
        <w:rPr>
          <w:i/>
          <w:caps/>
        </w:rPr>
      </w:pPr>
    </w:p>
    <w:p w:rsidR="005230F5" w:rsidRDefault="005230F5" w:rsidP="005230F5">
      <w:pPr>
        <w:rPr>
          <w:b/>
          <w:i/>
          <w:caps/>
        </w:rPr>
      </w:pPr>
      <w:r>
        <w:rPr>
          <w:b/>
          <w:i/>
          <w:caps/>
        </w:rPr>
        <w:t>Цель:</w:t>
      </w:r>
    </w:p>
    <w:p w:rsidR="005230F5" w:rsidRDefault="006F6CEA" w:rsidP="00A064D1">
      <w:pPr>
        <w:jc w:val="both"/>
      </w:pPr>
      <w:r w:rsidRPr="006F6CEA">
        <w:t>Создание системы взаимосотрудничества ДОУ №1</w:t>
      </w:r>
      <w:r w:rsidR="00306C54">
        <w:t xml:space="preserve"> «Светлячок»</w:t>
      </w:r>
      <w:r w:rsidRPr="006F6CEA">
        <w:t xml:space="preserve"> и №4 </w:t>
      </w:r>
      <w:r w:rsidR="00306C54">
        <w:t xml:space="preserve">«Теремок» </w:t>
      </w:r>
      <w:r w:rsidRPr="006F6CEA">
        <w:t xml:space="preserve">для обеспечения благоприятных условий всестороннего развития детей дошкольного возраста, а также обобщение передового опыта педагогов и решение </w:t>
      </w:r>
      <w:r w:rsidR="00306C54">
        <w:t xml:space="preserve">педагогических </w:t>
      </w:r>
      <w:r w:rsidRPr="006F6CEA">
        <w:t>проблем находя пути их преодоления.</w:t>
      </w:r>
    </w:p>
    <w:p w:rsidR="005230F5" w:rsidRDefault="005230F5" w:rsidP="00A064D1">
      <w:pPr>
        <w:jc w:val="both"/>
      </w:pPr>
    </w:p>
    <w:p w:rsidR="005230F5" w:rsidRDefault="005230F5" w:rsidP="005230F5">
      <w:pPr>
        <w:rPr>
          <w:b/>
          <w:i/>
          <w:caps/>
        </w:rPr>
      </w:pPr>
      <w:r>
        <w:rPr>
          <w:b/>
          <w:i/>
          <w:caps/>
        </w:rPr>
        <w:t>Задачи:</w:t>
      </w:r>
    </w:p>
    <w:p w:rsidR="005230F5" w:rsidRDefault="005230F5" w:rsidP="00A064D1">
      <w:pPr>
        <w:numPr>
          <w:ilvl w:val="0"/>
          <w:numId w:val="1"/>
        </w:numPr>
        <w:jc w:val="both"/>
        <w:rPr>
          <w:bCs/>
        </w:rPr>
      </w:pPr>
      <w:r>
        <w:t xml:space="preserve">разработать стратегию и тактику организации взаимодействия с социально значимыми партнёрами; </w:t>
      </w:r>
    </w:p>
    <w:p w:rsidR="005230F5" w:rsidRDefault="005230F5" w:rsidP="00A064D1">
      <w:pPr>
        <w:numPr>
          <w:ilvl w:val="0"/>
          <w:numId w:val="1"/>
        </w:numPr>
        <w:jc w:val="both"/>
      </w:pPr>
      <w:r>
        <w:t xml:space="preserve">создать условия позитивного </w:t>
      </w:r>
      <w:r w:rsidR="00306C54">
        <w:t>изменения дошкольного</w:t>
      </w:r>
      <w:r>
        <w:t xml:space="preserve"> образовательного </w:t>
      </w:r>
      <w:r w:rsidR="00306C54">
        <w:t>учреждения в</w:t>
      </w:r>
      <w:r>
        <w:t xml:space="preserve"> соответствии с требованиями ФГОС ДО   </w:t>
      </w:r>
      <w:r w:rsidR="00306C54">
        <w:t>и общественными</w:t>
      </w:r>
      <w:r>
        <w:t xml:space="preserve"> ожиданиями;</w:t>
      </w:r>
    </w:p>
    <w:p w:rsidR="005230F5" w:rsidRDefault="005230F5" w:rsidP="00A064D1">
      <w:pPr>
        <w:numPr>
          <w:ilvl w:val="0"/>
          <w:numId w:val="1"/>
        </w:numPr>
        <w:jc w:val="both"/>
        <w:rPr>
          <w:bCs/>
        </w:rPr>
      </w:pPr>
      <w:r>
        <w:t>установить партнёрские отношения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</w:p>
    <w:p w:rsidR="005230F5" w:rsidRDefault="005230F5" w:rsidP="00A064D1">
      <w:pPr>
        <w:numPr>
          <w:ilvl w:val="0"/>
          <w:numId w:val="1"/>
        </w:numPr>
        <w:jc w:val="both"/>
        <w:rPr>
          <w:bCs/>
        </w:rPr>
      </w:pPr>
      <w:r>
        <w:t>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</w:r>
    </w:p>
    <w:p w:rsidR="005230F5" w:rsidRDefault="005230F5" w:rsidP="00A064D1">
      <w:pPr>
        <w:numPr>
          <w:ilvl w:val="0"/>
          <w:numId w:val="1"/>
        </w:numPr>
        <w:jc w:val="both"/>
        <w:rPr>
          <w:bCs/>
        </w:rPr>
      </w:pPr>
      <w:r>
        <w:t>стимулировать развитие активной гражданской позиции сопричастности к судьбе детского сада, малой родины;</w:t>
      </w:r>
    </w:p>
    <w:p w:rsidR="005230F5" w:rsidRDefault="005230F5" w:rsidP="00A064D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формировать положительный имидж дошкольного образовательного учреждения в местном социуме. </w:t>
      </w:r>
    </w:p>
    <w:p w:rsidR="005230F5" w:rsidRDefault="005230F5" w:rsidP="00A064D1">
      <w:pPr>
        <w:jc w:val="both"/>
      </w:pPr>
    </w:p>
    <w:p w:rsidR="005230F5" w:rsidRDefault="005230F5" w:rsidP="00A064D1">
      <w:pPr>
        <w:jc w:val="both"/>
        <w:rPr>
          <w:i/>
          <w:caps/>
        </w:rPr>
      </w:pPr>
    </w:p>
    <w:p w:rsidR="005230F5" w:rsidRDefault="005230F5" w:rsidP="005230F5">
      <w:pPr>
        <w:rPr>
          <w:b/>
          <w:i/>
        </w:rPr>
      </w:pPr>
      <w:r>
        <w:rPr>
          <w:b/>
          <w:i/>
        </w:rPr>
        <w:t>ОЖИДАЕМЫЙ РЕЗУЛЬТАТ</w:t>
      </w:r>
    </w:p>
    <w:p w:rsidR="005230F5" w:rsidRDefault="005230F5" w:rsidP="00A064D1">
      <w:pPr>
        <w:pStyle w:val="a3"/>
        <w:numPr>
          <w:ilvl w:val="0"/>
          <w:numId w:val="7"/>
        </w:numPr>
        <w:jc w:val="both"/>
      </w:pPr>
      <w:r>
        <w:lastRenderedPageBreak/>
        <w:t xml:space="preserve">Создание системы взаимодействия ДОУ </w:t>
      </w:r>
      <w:r w:rsidR="00306C54">
        <w:t>района основе</w:t>
      </w:r>
      <w:r>
        <w:t xml:space="preserve"> совместных планов. </w:t>
      </w:r>
    </w:p>
    <w:p w:rsidR="005230F5" w:rsidRDefault="005230F5" w:rsidP="00A064D1">
      <w:pPr>
        <w:pStyle w:val="a3"/>
        <w:numPr>
          <w:ilvl w:val="0"/>
          <w:numId w:val="7"/>
        </w:numPr>
        <w:jc w:val="both"/>
      </w:pPr>
      <w:r>
        <w:t xml:space="preserve"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 </w:t>
      </w:r>
    </w:p>
    <w:p w:rsidR="005230F5" w:rsidRDefault="005230F5" w:rsidP="00A064D1">
      <w:pPr>
        <w:pStyle w:val="a3"/>
        <w:numPr>
          <w:ilvl w:val="0"/>
          <w:numId w:val="7"/>
        </w:numPr>
        <w:jc w:val="both"/>
      </w:pPr>
      <w:r>
        <w:t>Рост психоэмоционального благополучия и здоровья участников образовательного процесса, основанных на творческом взаимоде</w:t>
      </w:r>
      <w:r w:rsidR="00306C54">
        <w:t>йствии</w:t>
      </w:r>
      <w:r>
        <w:t xml:space="preserve">. </w:t>
      </w:r>
    </w:p>
    <w:p w:rsidR="005230F5" w:rsidRDefault="005230F5" w:rsidP="00A064D1">
      <w:pPr>
        <w:pStyle w:val="a3"/>
        <w:numPr>
          <w:ilvl w:val="0"/>
          <w:numId w:val="7"/>
        </w:numPr>
        <w:jc w:val="both"/>
      </w:pPr>
      <w:r>
        <w:t>Системное повышение мотивационной готовности всех субъектов образовательного процесса к изменению содержания работы по формированию эмоционально чувственного восприятия окружающего мира в рамках сотрудничества, равенства и партнерства в отношениях ребенка и взросл</w:t>
      </w:r>
      <w:r w:rsidR="00306C54">
        <w:t>ого</w:t>
      </w:r>
      <w:r w:rsidR="00A064D1">
        <w:t>.</w:t>
      </w:r>
    </w:p>
    <w:p w:rsidR="005230F5" w:rsidRDefault="00A064D1" w:rsidP="00A064D1">
      <w:pPr>
        <w:pStyle w:val="a3"/>
        <w:numPr>
          <w:ilvl w:val="0"/>
          <w:numId w:val="7"/>
        </w:numPr>
        <w:jc w:val="both"/>
      </w:pPr>
      <w:r>
        <w:t>С</w:t>
      </w:r>
      <w:r w:rsidR="005230F5">
        <w:t>оздание условий для профессионального развития педагогов дошкольного образовательного учреждения в целях повышения рейтинга и формирования положительного имиджа дет</w:t>
      </w:r>
      <w:r>
        <w:t>ского сада.</w:t>
      </w:r>
    </w:p>
    <w:p w:rsidR="005230F5" w:rsidRPr="00306C54" w:rsidRDefault="00A064D1" w:rsidP="00A064D1">
      <w:pPr>
        <w:pStyle w:val="a3"/>
        <w:numPr>
          <w:ilvl w:val="0"/>
          <w:numId w:val="7"/>
        </w:numPr>
        <w:jc w:val="both"/>
        <w:rPr>
          <w:i/>
          <w:caps/>
        </w:rPr>
      </w:pPr>
      <w:r>
        <w:t>О</w:t>
      </w:r>
      <w:r w:rsidR="005230F5">
        <w:t>беспечение информационной освед</w:t>
      </w:r>
      <w:r w:rsidR="00306C54">
        <w:t>омленности в районе о деятельности дошкольных образовательных учреждений</w:t>
      </w:r>
      <w:r>
        <w:t>.</w:t>
      </w:r>
    </w:p>
    <w:p w:rsidR="005230F5" w:rsidRDefault="00A064D1" w:rsidP="00A064D1">
      <w:pPr>
        <w:pStyle w:val="a3"/>
        <w:numPr>
          <w:ilvl w:val="0"/>
          <w:numId w:val="7"/>
        </w:numPr>
        <w:jc w:val="both"/>
      </w:pPr>
      <w:r>
        <w:t>Д</w:t>
      </w:r>
      <w:r w:rsidR="005230F5">
        <w:t>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</w:t>
      </w:r>
      <w:r>
        <w:t>риториальной ограниченности ДОУ.</w:t>
      </w:r>
    </w:p>
    <w:p w:rsidR="005230F5" w:rsidRDefault="00A064D1" w:rsidP="00A064D1">
      <w:pPr>
        <w:pStyle w:val="a3"/>
        <w:numPr>
          <w:ilvl w:val="0"/>
          <w:numId w:val="7"/>
        </w:numPr>
        <w:jc w:val="both"/>
      </w:pPr>
      <w:r>
        <w:t>Ф</w:t>
      </w:r>
      <w:r w:rsidR="005230F5">
        <w:t>ормирования навыков общения в различных социальных ситуациях, с людьми разного пола, возраста, национальности, с представителями раз</w:t>
      </w:r>
      <w:r>
        <w:t>ных профессий.</w:t>
      </w:r>
    </w:p>
    <w:p w:rsidR="00DB6397" w:rsidRDefault="00A064D1" w:rsidP="00A064D1">
      <w:pPr>
        <w:pStyle w:val="a3"/>
        <w:numPr>
          <w:ilvl w:val="0"/>
          <w:numId w:val="7"/>
        </w:numPr>
        <w:jc w:val="both"/>
      </w:pPr>
      <w:r>
        <w:t>В</w:t>
      </w:r>
      <w:r w:rsidR="00CD281D">
        <w:t>оспитание</w:t>
      </w:r>
      <w:r w:rsidR="005230F5">
        <w:t xml:space="preserve"> уважения к труду взрослых.</w:t>
      </w:r>
    </w:p>
    <w:p w:rsidR="00DB6397" w:rsidRDefault="00DB6397" w:rsidP="00DB6397">
      <w:pPr>
        <w:pStyle w:val="a3"/>
      </w:pPr>
    </w:p>
    <w:p w:rsidR="00DB6397" w:rsidRPr="000812E9" w:rsidRDefault="00DB6397" w:rsidP="00DB6397">
      <w:pPr>
        <w:rPr>
          <w:b/>
          <w:i/>
        </w:rPr>
      </w:pPr>
      <w:r w:rsidRPr="000812E9">
        <w:rPr>
          <w:b/>
          <w:i/>
        </w:rPr>
        <w:t>К</w:t>
      </w:r>
      <w:r>
        <w:rPr>
          <w:b/>
          <w:i/>
        </w:rPr>
        <w:t xml:space="preserve">ОНЦЕПЦИЯ РЕШЕНИЯ ПРОБЛЕМЫ      </w:t>
      </w:r>
    </w:p>
    <w:p w:rsidR="00DB6397" w:rsidRDefault="00DB6397" w:rsidP="00DB6397">
      <w:r>
        <w:t xml:space="preserve"> Взаимодействие с каждым из партнеров базируется на следующих принципах: </w:t>
      </w:r>
    </w:p>
    <w:p w:rsidR="00DB6397" w:rsidRDefault="00DB6397" w:rsidP="00DB6397">
      <w:r>
        <w:t>- добровольность сторон;</w:t>
      </w:r>
    </w:p>
    <w:p w:rsidR="00DB6397" w:rsidRDefault="00DB6397" w:rsidP="00DB6397">
      <w:r>
        <w:t xml:space="preserve">- уважение интересов друг друга; </w:t>
      </w:r>
    </w:p>
    <w:p w:rsidR="00DB6397" w:rsidRDefault="00DB6397" w:rsidP="00DB6397">
      <w:r>
        <w:t>- соблюдение законов и иных нормативных актов;</w:t>
      </w:r>
    </w:p>
    <w:p w:rsidR="00DB6397" w:rsidRDefault="00DB6397" w:rsidP="00DB6397">
      <w:r>
        <w:t>- сохранения имиджа учреждения в обществе;</w:t>
      </w:r>
    </w:p>
    <w:p w:rsidR="00DB6397" w:rsidRDefault="00DB6397" w:rsidP="00DB6397">
      <w:r>
        <w:t xml:space="preserve">- установление коммуникаций между детскими садами; </w:t>
      </w:r>
    </w:p>
    <w:p w:rsidR="00DB6397" w:rsidRDefault="00DB6397" w:rsidP="00DB6397">
      <w:r>
        <w:t>- обязательность исполнения договоренности;</w:t>
      </w:r>
    </w:p>
    <w:p w:rsidR="00DB6397" w:rsidRDefault="00DB6397" w:rsidP="00DB6397">
      <w:r>
        <w:t xml:space="preserve">- ответственность за нарушение соглашений. </w:t>
      </w:r>
    </w:p>
    <w:p w:rsidR="00DB6397" w:rsidRDefault="00DB6397" w:rsidP="00DB6397">
      <w:r>
        <w:t xml:space="preserve">         В организации взаимовыгодных отношений с ДОУ руководитель занимает центральное место.</w:t>
      </w:r>
    </w:p>
    <w:p w:rsidR="00DB6397" w:rsidRDefault="00DB6397" w:rsidP="00DB6397">
      <w:r>
        <w:t xml:space="preserve">         Цель руководителя – создание системы взаимосотрудничества с микросоциумом в воспитании детей дошкольного возраста.</w:t>
      </w:r>
    </w:p>
    <w:p w:rsidR="00DB6397" w:rsidRDefault="00DB6397" w:rsidP="00DB6397">
      <w:r>
        <w:t xml:space="preserve">         Задачи руководителя:</w:t>
      </w:r>
    </w:p>
    <w:p w:rsidR="00DB6397" w:rsidRDefault="00DB6397" w:rsidP="00DB6397">
      <w:r>
        <w:t>1. привлечение к сотрудничеству ДОУ №1 «Светлячок», №4 «Теремок»;</w:t>
      </w:r>
    </w:p>
    <w:p w:rsidR="00DB6397" w:rsidRDefault="00DB6397" w:rsidP="00DB6397">
      <w:r>
        <w:t>2. разработка проекта;</w:t>
      </w:r>
    </w:p>
    <w:p w:rsidR="00DB6397" w:rsidRDefault="00DB6397" w:rsidP="00DB6397">
      <w:r>
        <w:t>3. осуществление контроля за выполнением реализации проекта;</w:t>
      </w:r>
    </w:p>
    <w:p w:rsidR="00DB6397" w:rsidRDefault="00DB6397" w:rsidP="00DB6397">
      <w:r>
        <w:t>4. Планирование совместной деятельности, назначение ответственных лиц за проведение мероприятий;</w:t>
      </w:r>
    </w:p>
    <w:p w:rsidR="00DB6397" w:rsidRDefault="00DB6397" w:rsidP="00DB6397">
      <w:r>
        <w:t>5. Организация совместных совещаний;</w:t>
      </w:r>
    </w:p>
    <w:p w:rsidR="00DB6397" w:rsidRDefault="00DB6397" w:rsidP="00DB6397">
      <w:r>
        <w:t xml:space="preserve">6. Проведение мониторинга качества совместной работы. </w:t>
      </w:r>
    </w:p>
    <w:p w:rsidR="00DB6397" w:rsidRDefault="00DB6397" w:rsidP="00DB6397">
      <w:r>
        <w:t xml:space="preserve">         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(планов) совместного сотрудничества. Разработка проекта социального взаимодействия строится поэтапно. Каждый этап имеет свои цели и решает конкретные задачи.</w:t>
      </w:r>
    </w:p>
    <w:p w:rsidR="00DB6397" w:rsidRDefault="00DB6397" w:rsidP="00DB6397"/>
    <w:p w:rsidR="00DB6397" w:rsidRPr="00A064D1" w:rsidRDefault="00DB6397" w:rsidP="00DB6397">
      <w:pPr>
        <w:rPr>
          <w:b/>
          <w:i/>
        </w:rPr>
      </w:pPr>
      <w:r w:rsidRPr="00600E9E">
        <w:rPr>
          <w:b/>
          <w:i/>
        </w:rPr>
        <w:t>Мотивация для участия детей в различных творческих мероприятиях при взаимодействии с социумом:</w:t>
      </w:r>
    </w:p>
    <w:p w:rsidR="00DB6397" w:rsidRDefault="00DB6397" w:rsidP="00DB6397">
      <w:r>
        <w:t xml:space="preserve">игровая;             </w:t>
      </w:r>
    </w:p>
    <w:p w:rsidR="00DB6397" w:rsidRDefault="00DB6397" w:rsidP="00DB6397">
      <w:r>
        <w:t xml:space="preserve">познавательная;            </w:t>
      </w:r>
    </w:p>
    <w:p w:rsidR="00DB6397" w:rsidRDefault="00DB6397" w:rsidP="00DB6397">
      <w:r>
        <w:t xml:space="preserve">творческая;            </w:t>
      </w:r>
    </w:p>
    <w:p w:rsidR="00DB6397" w:rsidRDefault="00DB6397" w:rsidP="00DB6397">
      <w:r>
        <w:lastRenderedPageBreak/>
        <w:t>самореализация.</w:t>
      </w:r>
    </w:p>
    <w:p w:rsidR="00DB6397" w:rsidRDefault="00DB6397" w:rsidP="00DB6397">
      <w:r>
        <w:t xml:space="preserve"> </w:t>
      </w:r>
    </w:p>
    <w:p w:rsidR="00DB6397" w:rsidRPr="00A064D1" w:rsidRDefault="00DB6397" w:rsidP="00DB6397">
      <w:pPr>
        <w:rPr>
          <w:b/>
          <w:i/>
        </w:rPr>
      </w:pPr>
      <w:r w:rsidRPr="00600E9E">
        <w:rPr>
          <w:b/>
          <w:i/>
        </w:rPr>
        <w:t>Мотивация для педагогов:</w:t>
      </w:r>
    </w:p>
    <w:p w:rsidR="00DB6397" w:rsidRDefault="00DB6397" w:rsidP="00DB6397">
      <w:r>
        <w:t xml:space="preserve">творческая самореализация;        </w:t>
      </w:r>
    </w:p>
    <w:p w:rsidR="00DB6397" w:rsidRDefault="00DB6397" w:rsidP="00DB6397">
      <w:r>
        <w:t xml:space="preserve">успешное прохождение </w:t>
      </w:r>
      <w:r w:rsidRPr="00600E9E">
        <w:t>аттестации</w:t>
      </w:r>
      <w:r>
        <w:t>;</w:t>
      </w:r>
      <w:r w:rsidRPr="00600E9E">
        <w:t xml:space="preserve">  </w:t>
      </w:r>
      <w:r>
        <w:t xml:space="preserve">            </w:t>
      </w:r>
    </w:p>
    <w:p w:rsidR="00DB6397" w:rsidRDefault="00DB6397" w:rsidP="00DB6397">
      <w:r>
        <w:t>Повышение педагогического рейтинга.</w:t>
      </w:r>
    </w:p>
    <w:p w:rsidR="00DB6397" w:rsidRDefault="00DB6397" w:rsidP="00DB6397"/>
    <w:p w:rsidR="00DB6397" w:rsidRPr="00A064D1" w:rsidRDefault="00DB6397" w:rsidP="00DB6397">
      <w:pPr>
        <w:rPr>
          <w:b/>
          <w:i/>
        </w:rPr>
      </w:pPr>
      <w:r w:rsidRPr="00600E9E">
        <w:rPr>
          <w:b/>
          <w:i/>
        </w:rPr>
        <w:t>Мотивация для родителей к участию в со</w:t>
      </w:r>
      <w:r>
        <w:rPr>
          <w:b/>
          <w:i/>
        </w:rPr>
        <w:t>вместных мероприятиях</w:t>
      </w:r>
      <w:r w:rsidRPr="00600E9E">
        <w:rPr>
          <w:b/>
          <w:i/>
        </w:rPr>
        <w:t>:</w:t>
      </w:r>
    </w:p>
    <w:p w:rsidR="00DB6397" w:rsidRDefault="00A064D1" w:rsidP="00DB6397">
      <w:r>
        <w:t xml:space="preserve">демонстрация талантов </w:t>
      </w:r>
      <w:r w:rsidR="00DB6397">
        <w:t>и способностей своих детей;</w:t>
      </w:r>
    </w:p>
    <w:p w:rsidR="00DB6397" w:rsidRDefault="00DB6397" w:rsidP="00DB6397">
      <w:r>
        <w:t>укрепление детско-родительских отношений;</w:t>
      </w:r>
    </w:p>
    <w:p w:rsidR="00DB6397" w:rsidRDefault="00DB6397" w:rsidP="00DB6397">
      <w:r>
        <w:t>творческая самореализация.</w:t>
      </w:r>
    </w:p>
    <w:p w:rsidR="00DB6397" w:rsidRDefault="00DB6397" w:rsidP="00DB6397"/>
    <w:p w:rsidR="00DB6397" w:rsidRDefault="00DB6397" w:rsidP="00DB6397">
      <w:r>
        <w:t xml:space="preserve"> Выбор наиболее оптимальных для нас форм, раскрывающих творческий потенциал участников, опирается на несколько </w:t>
      </w:r>
      <w:r w:rsidRPr="00600E9E">
        <w:rPr>
          <w:b/>
          <w:i/>
        </w:rPr>
        <w:t>факторов:</w:t>
      </w:r>
      <w:r>
        <w:t xml:space="preserve">   </w:t>
      </w:r>
    </w:p>
    <w:p w:rsidR="00DB6397" w:rsidRDefault="00DB6397" w:rsidP="00DB6397">
      <w:r>
        <w:t>- учет интересов и склонностей, творческих предпочтений детей;</w:t>
      </w:r>
    </w:p>
    <w:p w:rsidR="00DB6397" w:rsidRDefault="00DB6397" w:rsidP="00DB6397">
      <w:r>
        <w:t>- реальное сопоставление своих возможностей с предлагаемыми условиями проведения;</w:t>
      </w:r>
    </w:p>
    <w:p w:rsidR="00DB6397" w:rsidRDefault="00DB6397" w:rsidP="00DB6397">
      <w:r>
        <w:t>- соответствие тематики мероприятия возрастным особенностям детей;</w:t>
      </w:r>
    </w:p>
    <w:p w:rsidR="00DB6397" w:rsidRDefault="00DB6397" w:rsidP="00DB6397">
      <w:r>
        <w:t>- смежность темы выставки, конкурса с лексическими темами, реализуемыми в ДОУ, социальной действительности, окружающей ребенка-дошкольника;</w:t>
      </w:r>
    </w:p>
    <w:p w:rsidR="00DB6397" w:rsidRDefault="00DB6397" w:rsidP="00DB6397">
      <w:r>
        <w:t>- общие педагогические технологии;</w:t>
      </w:r>
    </w:p>
    <w:p w:rsidR="00DB6397" w:rsidRDefault="00DB6397" w:rsidP="00DB6397">
      <w:r>
        <w:t>- общие цели и задачи</w:t>
      </w:r>
      <w:r w:rsidRPr="00545640">
        <w:t xml:space="preserve"> </w:t>
      </w:r>
      <w:r>
        <w:t xml:space="preserve">детских садов на 2018 учебный год. </w:t>
      </w:r>
    </w:p>
    <w:p w:rsidR="00DB6397" w:rsidRDefault="00DB6397" w:rsidP="00DB6397"/>
    <w:p w:rsidR="00DB6397" w:rsidRDefault="00DB6397" w:rsidP="00DB6397">
      <w:r w:rsidRPr="00545640">
        <w:rPr>
          <w:b/>
          <w:i/>
        </w:rPr>
        <w:t>Приоритетным направлением сотрудничества является</w:t>
      </w:r>
      <w:r>
        <w:t xml:space="preserve">: </w:t>
      </w:r>
    </w:p>
    <w:p w:rsidR="00DB6397" w:rsidRDefault="00DB6397" w:rsidP="00DB6397">
      <w:r>
        <w:t xml:space="preserve">-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потенциала, воспитанников, подготовка ребенка к жизни в современном обществе. </w:t>
      </w:r>
    </w:p>
    <w:p w:rsidR="00DB6397" w:rsidRDefault="00DB6397" w:rsidP="00DB6397">
      <w:r>
        <w:t xml:space="preserve">В настоящее время очень актуальна проблема социализации детей. Нужно отметить, что самую главную роль в решении этой проблемы решает педагог и педагогический коллектив. Взаимодействие не может проходить только через одного педагога, так как сам процесс организации социального партнерства подразумевает деятельность всего педагогического коллектива ДОУ. </w:t>
      </w:r>
    </w:p>
    <w:p w:rsidR="00DB6397" w:rsidRDefault="00DB6397" w:rsidP="00DB6397">
      <w:r>
        <w:t xml:space="preserve">Нам, педагогам, необходимо сохранить индивидуальность каждого ребёнка, обеспечить гармоничное физическое и психическое развитие детей. Проблему социализации ребёнка можно решить использованием практических методов и форм работы. Анализ </w:t>
      </w:r>
      <w:r w:rsidRPr="00DB6397">
        <w:t>выявленных потенциальных возмо</w:t>
      </w:r>
      <w:r>
        <w:t>жностей и интересов детей наших</w:t>
      </w:r>
      <w:r w:rsidRPr="00DB6397">
        <w:t xml:space="preserve"> ДОУ, их дифференциация по направлениям позволили спланировать и организ</w:t>
      </w:r>
      <w:r>
        <w:t xml:space="preserve">овать совместную работу детских садов. </w:t>
      </w:r>
    </w:p>
    <w:p w:rsidR="00DB6397" w:rsidRDefault="00DB6397" w:rsidP="00DB6397">
      <w:r>
        <w:t>Задачи будем решать через:</w:t>
      </w:r>
    </w:p>
    <w:p w:rsidR="00DB6397" w:rsidRDefault="00DB6397" w:rsidP="00DB6397">
      <w:r>
        <w:t>- совместные спортивные мероприятия: «День здоровья», спортивные эстафеты, соревнования;</w:t>
      </w:r>
    </w:p>
    <w:p w:rsidR="00DB6397" w:rsidRDefault="00DB6397" w:rsidP="00DB6397">
      <w:r>
        <w:t xml:space="preserve">- </w:t>
      </w:r>
      <w:proofErr w:type="spellStart"/>
      <w:r>
        <w:t>взаимопосещения</w:t>
      </w:r>
      <w:proofErr w:type="spellEnd"/>
      <w:r>
        <w:t xml:space="preserve"> мероприятий «Клу</w:t>
      </w:r>
      <w:r w:rsidR="001054ED">
        <w:t>бный час», «Театральная студия»;</w:t>
      </w:r>
    </w:p>
    <w:p w:rsidR="001054ED" w:rsidRDefault="001054ED" w:rsidP="00DB6397">
      <w:r>
        <w:t>- совместные педсоветы;</w:t>
      </w:r>
    </w:p>
    <w:p w:rsidR="001054ED" w:rsidRDefault="001054ED" w:rsidP="00DB6397">
      <w:r>
        <w:t>- открытые занятия.</w:t>
      </w:r>
    </w:p>
    <w:p w:rsidR="001054ED" w:rsidRDefault="001054ED" w:rsidP="00DB6397"/>
    <w:p w:rsidR="001054ED" w:rsidRPr="001054ED" w:rsidRDefault="001054ED" w:rsidP="001054ED">
      <w:pPr>
        <w:rPr>
          <w:b/>
          <w:i/>
        </w:rPr>
      </w:pPr>
      <w:r w:rsidRPr="001054ED">
        <w:rPr>
          <w:b/>
          <w:i/>
        </w:rPr>
        <w:t>ЭТАПЫ РЕАЛИЗАЦИИ</w:t>
      </w:r>
    </w:p>
    <w:p w:rsidR="001054ED" w:rsidRDefault="001054ED" w:rsidP="001054ED"/>
    <w:p w:rsidR="001054ED" w:rsidRDefault="001054ED" w:rsidP="001054ED">
      <w:r>
        <w:t xml:space="preserve">Разработка проекта социального взаимодействия строится поэтапно. Каждый этап имеет свои цели и решает конкретные задачи. </w:t>
      </w:r>
    </w:p>
    <w:p w:rsidR="001054ED" w:rsidRPr="001054ED" w:rsidRDefault="001054ED" w:rsidP="001054ED">
      <w:pPr>
        <w:rPr>
          <w:b/>
          <w:i/>
        </w:rPr>
      </w:pPr>
      <w:r w:rsidRPr="001054ED">
        <w:rPr>
          <w:b/>
          <w:i/>
        </w:rPr>
        <w:t>Первый этап – подготовительный (август 2017г.)</w:t>
      </w:r>
    </w:p>
    <w:p w:rsidR="001054ED" w:rsidRDefault="001054ED" w:rsidP="001054ED">
      <w:r>
        <w:t xml:space="preserve">Его цель - определение целей и форм взаимодействия двух детских садов. </w:t>
      </w:r>
    </w:p>
    <w:p w:rsidR="001054ED" w:rsidRDefault="001054ED" w:rsidP="001054ED">
      <w:r>
        <w:t xml:space="preserve">Задачи данного этапа: </w:t>
      </w:r>
    </w:p>
    <w:p w:rsidR="001054ED" w:rsidRDefault="001054ED" w:rsidP="001054ED">
      <w:pPr>
        <w:pStyle w:val="a3"/>
        <w:numPr>
          <w:ilvl w:val="0"/>
          <w:numId w:val="3"/>
        </w:numPr>
      </w:pPr>
      <w:r>
        <w:t xml:space="preserve">установление контактов между ДОУ №1 «Светлячок», №4 «Теремок» района; </w:t>
      </w:r>
    </w:p>
    <w:p w:rsidR="001054ED" w:rsidRDefault="001054ED" w:rsidP="001054ED">
      <w:pPr>
        <w:pStyle w:val="a3"/>
        <w:numPr>
          <w:ilvl w:val="0"/>
          <w:numId w:val="3"/>
        </w:numPr>
      </w:pPr>
      <w:r>
        <w:t xml:space="preserve">определение направлений взаимодействия, </w:t>
      </w:r>
    </w:p>
    <w:p w:rsidR="001054ED" w:rsidRDefault="001054ED" w:rsidP="001054ED">
      <w:pPr>
        <w:pStyle w:val="a3"/>
        <w:numPr>
          <w:ilvl w:val="0"/>
          <w:numId w:val="3"/>
        </w:numPr>
      </w:pPr>
      <w:r>
        <w:lastRenderedPageBreak/>
        <w:t xml:space="preserve">разработка плана сотрудничества с определением сроков, целей и конкретных форм взаимодействия; </w:t>
      </w:r>
    </w:p>
    <w:p w:rsidR="001054ED" w:rsidRDefault="001054ED" w:rsidP="001054ED">
      <w:pPr>
        <w:pStyle w:val="a3"/>
        <w:numPr>
          <w:ilvl w:val="0"/>
          <w:numId w:val="5"/>
        </w:numPr>
      </w:pPr>
      <w:r>
        <w:t>информирование родителей о проводимых мероприятиях;</w:t>
      </w:r>
    </w:p>
    <w:p w:rsidR="001054ED" w:rsidRDefault="001054ED" w:rsidP="001054ED">
      <w:pPr>
        <w:pStyle w:val="a3"/>
        <w:numPr>
          <w:ilvl w:val="0"/>
          <w:numId w:val="5"/>
        </w:numPr>
      </w:pPr>
      <w:r>
        <w:t>разработка проекта «Гостевой обмен».</w:t>
      </w:r>
    </w:p>
    <w:p w:rsidR="001054ED" w:rsidRDefault="001054ED" w:rsidP="001054ED">
      <w:pPr>
        <w:pStyle w:val="a3"/>
        <w:numPr>
          <w:ilvl w:val="0"/>
          <w:numId w:val="5"/>
        </w:numPr>
      </w:pPr>
    </w:p>
    <w:p w:rsidR="001054ED" w:rsidRPr="001054ED" w:rsidRDefault="001054ED" w:rsidP="001054ED">
      <w:pPr>
        <w:rPr>
          <w:b/>
          <w:i/>
        </w:rPr>
      </w:pPr>
      <w:r>
        <w:rPr>
          <w:b/>
          <w:i/>
        </w:rPr>
        <w:t>Второй этап – практический (сентябрь 2017г. - май 2018г.)</w:t>
      </w:r>
    </w:p>
    <w:p w:rsidR="001054ED" w:rsidRDefault="001054ED" w:rsidP="001054ED">
      <w:r>
        <w:t xml:space="preserve">Его цель - реализация проекта. </w:t>
      </w:r>
    </w:p>
    <w:p w:rsidR="001054ED" w:rsidRDefault="001054ED" w:rsidP="001054ED">
      <w:r>
        <w:t>Задачи данного этапа:</w:t>
      </w:r>
    </w:p>
    <w:p w:rsidR="001054ED" w:rsidRDefault="001054ED" w:rsidP="00AF7916">
      <w:pPr>
        <w:pStyle w:val="a3"/>
        <w:numPr>
          <w:ilvl w:val="0"/>
          <w:numId w:val="5"/>
        </w:numPr>
      </w:pPr>
      <w:r>
        <w:t>формиров</w:t>
      </w:r>
      <w:r w:rsidR="00CB29C5">
        <w:t>ание группы сотрудников детских садов, заинтересованных</w:t>
      </w:r>
      <w:r>
        <w:t xml:space="preserve"> в работе по реализации проекта; </w:t>
      </w:r>
    </w:p>
    <w:p w:rsidR="001054ED" w:rsidRDefault="001054ED" w:rsidP="00AF7916">
      <w:pPr>
        <w:pStyle w:val="a3"/>
        <w:numPr>
          <w:ilvl w:val="0"/>
          <w:numId w:val="5"/>
        </w:numPr>
      </w:pPr>
      <w:r>
        <w:t xml:space="preserve">разработка методических </w:t>
      </w:r>
      <w:r w:rsidR="00AF7916">
        <w:t>материалов для реализации данного проекта</w:t>
      </w:r>
      <w:r>
        <w:t xml:space="preserve">; </w:t>
      </w:r>
    </w:p>
    <w:p w:rsidR="001054ED" w:rsidRDefault="00CB29C5" w:rsidP="00AF7916">
      <w:pPr>
        <w:pStyle w:val="a3"/>
        <w:numPr>
          <w:ilvl w:val="0"/>
          <w:numId w:val="5"/>
        </w:numPr>
      </w:pPr>
      <w:r>
        <w:t xml:space="preserve">работа по </w:t>
      </w:r>
      <w:r w:rsidR="001054ED">
        <w:t>план</w:t>
      </w:r>
      <w:r>
        <w:t>у</w:t>
      </w:r>
      <w:r w:rsidR="001054ED">
        <w:t xml:space="preserve"> проекта</w:t>
      </w:r>
      <w:r w:rsidR="00382894">
        <w:t>;</w:t>
      </w:r>
    </w:p>
    <w:p w:rsidR="00382894" w:rsidRPr="00382894" w:rsidRDefault="00382894" w:rsidP="00382894">
      <w:pPr>
        <w:pStyle w:val="a3"/>
        <w:numPr>
          <w:ilvl w:val="0"/>
          <w:numId w:val="5"/>
        </w:numPr>
      </w:pPr>
      <w:r>
        <w:t>п</w:t>
      </w:r>
      <w:r w:rsidRPr="00382894">
        <w:t xml:space="preserve">овышение уровня профессиональной компетентности педагогов и педагогической культуры родителей посредством педагогического взаимодействия. </w:t>
      </w:r>
    </w:p>
    <w:p w:rsidR="00D25084" w:rsidRDefault="00D25084" w:rsidP="00382894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384"/>
        <w:gridCol w:w="1730"/>
        <w:gridCol w:w="2353"/>
        <w:gridCol w:w="1914"/>
        <w:gridCol w:w="2175"/>
      </w:tblGrid>
      <w:tr w:rsidR="002D5964" w:rsidRPr="002D5964" w:rsidTr="0062069A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Дата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Социальный партнёр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Мероприятия</w:t>
            </w:r>
          </w:p>
        </w:tc>
        <w:tc>
          <w:tcPr>
            <w:tcW w:w="1914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Ожидаемый продукт деятельности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Социальный эффект</w:t>
            </w:r>
          </w:p>
        </w:tc>
      </w:tr>
      <w:tr w:rsidR="002D5964" w:rsidRPr="002D5964" w:rsidTr="0062069A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ДОУ №1, №4, №10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pStyle w:val="a3"/>
              <w:ind w:left="0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Разработка плана реализации проекта.</w:t>
            </w:r>
          </w:p>
          <w:p w:rsidR="0062069A" w:rsidRPr="002D5964" w:rsidRDefault="0062069A" w:rsidP="006740BB">
            <w:pPr>
              <w:pStyle w:val="a3"/>
              <w:ind w:left="0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Презентация проекта на августовской конференции.</w:t>
            </w:r>
          </w:p>
        </w:tc>
        <w:tc>
          <w:tcPr>
            <w:tcW w:w="1914" w:type="dxa"/>
          </w:tcPr>
          <w:p w:rsidR="0062069A" w:rsidRPr="002D5964" w:rsidRDefault="0062069A" w:rsidP="006740BB">
            <w:pPr>
              <w:pStyle w:val="a3"/>
              <w:ind w:left="0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План деятельности</w:t>
            </w:r>
          </w:p>
        </w:tc>
        <w:tc>
          <w:tcPr>
            <w:tcW w:w="2175" w:type="dxa"/>
          </w:tcPr>
          <w:p w:rsidR="0062069A" w:rsidRPr="002D5964" w:rsidRDefault="0062069A" w:rsidP="0062069A">
            <w:pPr>
              <w:pStyle w:val="a3"/>
              <w:ind w:left="0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 xml:space="preserve">Выступление педагогов </w:t>
            </w:r>
          </w:p>
          <w:p w:rsidR="0062069A" w:rsidRPr="002D5964" w:rsidRDefault="0062069A" w:rsidP="0062069A">
            <w:pPr>
              <w:pStyle w:val="a3"/>
              <w:ind w:left="0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Бурмакина Н.М., Дворянчикова В.И.</w:t>
            </w:r>
          </w:p>
        </w:tc>
      </w:tr>
      <w:tr w:rsidR="002D5964" w:rsidRPr="002D5964" w:rsidTr="0062069A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№4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«Клубный час»</w:t>
            </w:r>
          </w:p>
        </w:tc>
        <w:tc>
          <w:tcPr>
            <w:tcW w:w="1914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Сюжетно-ролевые игры по региональному компоненту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Обогащение социально-эмоциональной сферы детей</w:t>
            </w:r>
          </w:p>
        </w:tc>
      </w:tr>
      <w:tr w:rsidR="002D5964" w:rsidRPr="002D5964" w:rsidTr="006740BB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Октябрь</w:t>
            </w: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№1</w:t>
            </w:r>
            <w:r w:rsidR="002D5964" w:rsidRPr="002D5964">
              <w:rPr>
                <w:color w:val="000000" w:themeColor="text1"/>
              </w:rPr>
              <w:t>, 4</w:t>
            </w:r>
          </w:p>
        </w:tc>
        <w:tc>
          <w:tcPr>
            <w:tcW w:w="2353" w:type="dxa"/>
          </w:tcPr>
          <w:p w:rsidR="0062069A" w:rsidRPr="002D5964" w:rsidRDefault="002D5964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 xml:space="preserve">1. </w:t>
            </w:r>
            <w:r w:rsidR="0062069A" w:rsidRPr="002D5964">
              <w:rPr>
                <w:color w:val="000000" w:themeColor="text1"/>
              </w:rPr>
              <w:t xml:space="preserve">Семинар-практикум «Социальные акции». </w:t>
            </w:r>
          </w:p>
          <w:p w:rsidR="002D5964" w:rsidRPr="002D5964" w:rsidRDefault="002D5964" w:rsidP="006740BB">
            <w:pPr>
              <w:rPr>
                <w:color w:val="000000" w:themeColor="text1"/>
              </w:rPr>
            </w:pPr>
          </w:p>
          <w:p w:rsidR="002D5964" w:rsidRPr="002D5964" w:rsidRDefault="002D5964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2. «Дети-волонтёры»</w:t>
            </w:r>
          </w:p>
          <w:p w:rsidR="0062069A" w:rsidRPr="002D5964" w:rsidRDefault="0062069A" w:rsidP="006740BB">
            <w:pPr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Повышение профессиональной компетенции педагогов</w:t>
            </w:r>
          </w:p>
          <w:p w:rsidR="002D5964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Жагурина Г.Н.</w:t>
            </w:r>
          </w:p>
          <w:p w:rsidR="002D5964" w:rsidRPr="002D5964" w:rsidRDefault="002D5964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Афанасенко Л.П.</w:t>
            </w:r>
          </w:p>
          <w:p w:rsidR="002D5964" w:rsidRPr="002D5964" w:rsidRDefault="002D5964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Киселёва Е.Г.</w:t>
            </w:r>
          </w:p>
        </w:tc>
      </w:tr>
      <w:tr w:rsidR="002D5964" w:rsidRPr="002D5964" w:rsidTr="006740BB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Ноябрь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№1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Обмен опытом</w:t>
            </w:r>
          </w:p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Технология «Дорогой добра» автор Л.В. Коломитченко.</w:t>
            </w:r>
          </w:p>
        </w:tc>
        <w:tc>
          <w:tcPr>
            <w:tcW w:w="1914" w:type="dxa"/>
          </w:tcPr>
          <w:p w:rsidR="0062069A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Колпакова Г.А.</w:t>
            </w:r>
          </w:p>
        </w:tc>
      </w:tr>
      <w:tr w:rsidR="0007750E" w:rsidRPr="002D5964" w:rsidTr="006740BB">
        <w:tc>
          <w:tcPr>
            <w:tcW w:w="1178" w:type="dxa"/>
          </w:tcPr>
          <w:p w:rsidR="0007750E" w:rsidRPr="002D5964" w:rsidRDefault="0007750E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1730" w:type="dxa"/>
          </w:tcPr>
          <w:p w:rsidR="0007750E" w:rsidRPr="002D5964" w:rsidRDefault="0007750E" w:rsidP="006740BB">
            <w:pPr>
              <w:rPr>
                <w:color w:val="000000" w:themeColor="text1"/>
              </w:rPr>
            </w:pPr>
            <w:r w:rsidRPr="0007750E">
              <w:rPr>
                <w:color w:val="000000" w:themeColor="text1"/>
              </w:rPr>
              <w:t>Детский сад №1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353" w:type="dxa"/>
          </w:tcPr>
          <w:p w:rsidR="0007750E" w:rsidRPr="002D5964" w:rsidRDefault="0007750E" w:rsidP="006740BB">
            <w:pPr>
              <w:rPr>
                <w:rStyle w:val="c0"/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Открытое занятие по развитию речи</w:t>
            </w:r>
          </w:p>
        </w:tc>
        <w:tc>
          <w:tcPr>
            <w:tcW w:w="1914" w:type="dxa"/>
          </w:tcPr>
          <w:p w:rsidR="0007750E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07750E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Повышение профессиональной компетенции педагогов</w:t>
            </w:r>
          </w:p>
        </w:tc>
      </w:tr>
      <w:tr w:rsidR="002D5964" w:rsidRPr="002D5964" w:rsidTr="0062069A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Декабрь</w:t>
            </w: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№1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 xml:space="preserve"> Мероприятие «Театральная пятница».</w:t>
            </w:r>
          </w:p>
          <w:p w:rsidR="0062069A" w:rsidRPr="002D5964" w:rsidRDefault="0062069A" w:rsidP="006740BB">
            <w:pPr>
              <w:rPr>
                <w:color w:val="000000" w:themeColor="text1"/>
              </w:rPr>
            </w:pPr>
          </w:p>
          <w:p w:rsidR="0062069A" w:rsidRPr="002D5964" w:rsidRDefault="0062069A" w:rsidP="0062069A">
            <w:pPr>
              <w:rPr>
                <w:rStyle w:val="c0"/>
                <w:color w:val="000000" w:themeColor="text1"/>
              </w:rPr>
            </w:pPr>
          </w:p>
        </w:tc>
        <w:tc>
          <w:tcPr>
            <w:tcW w:w="1914" w:type="dxa"/>
          </w:tcPr>
          <w:p w:rsidR="0062069A" w:rsidRPr="002D5964" w:rsidRDefault="0007750E" w:rsidP="0007750E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Обогащение социально-эмоциональной сферы детей</w:t>
            </w:r>
          </w:p>
        </w:tc>
      </w:tr>
      <w:tr w:rsidR="002D5964" w:rsidRPr="002D5964" w:rsidTr="0062069A">
        <w:tc>
          <w:tcPr>
            <w:tcW w:w="1178" w:type="dxa"/>
          </w:tcPr>
          <w:p w:rsidR="002D5964" w:rsidRPr="002D5964" w:rsidRDefault="002D5964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Январь</w:t>
            </w:r>
          </w:p>
        </w:tc>
        <w:tc>
          <w:tcPr>
            <w:tcW w:w="1730" w:type="dxa"/>
          </w:tcPr>
          <w:p w:rsidR="002D5964" w:rsidRPr="002D5964" w:rsidRDefault="002D5964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№4</w:t>
            </w:r>
          </w:p>
        </w:tc>
        <w:tc>
          <w:tcPr>
            <w:tcW w:w="2353" w:type="dxa"/>
          </w:tcPr>
          <w:p w:rsidR="002D5964" w:rsidRPr="002D5964" w:rsidRDefault="002D5964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«День здоровья»</w:t>
            </w:r>
          </w:p>
        </w:tc>
        <w:tc>
          <w:tcPr>
            <w:tcW w:w="1914" w:type="dxa"/>
          </w:tcPr>
          <w:p w:rsidR="002D5964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2D5964" w:rsidRPr="002D5964" w:rsidRDefault="002D5964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 xml:space="preserve">Обогащение социально-эмоциональной </w:t>
            </w:r>
            <w:r w:rsidRPr="002D5964">
              <w:rPr>
                <w:rStyle w:val="c0"/>
                <w:color w:val="000000" w:themeColor="text1"/>
              </w:rPr>
              <w:lastRenderedPageBreak/>
              <w:t>сферы детей</w:t>
            </w:r>
          </w:p>
        </w:tc>
      </w:tr>
      <w:tr w:rsidR="002D5964" w:rsidRPr="002D5964" w:rsidTr="0062069A">
        <w:tc>
          <w:tcPr>
            <w:tcW w:w="1178" w:type="dxa"/>
          </w:tcPr>
          <w:p w:rsidR="002D5964" w:rsidRPr="002D5964" w:rsidRDefault="002D5964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lastRenderedPageBreak/>
              <w:t xml:space="preserve">Февраль </w:t>
            </w:r>
          </w:p>
        </w:tc>
        <w:tc>
          <w:tcPr>
            <w:tcW w:w="1730" w:type="dxa"/>
          </w:tcPr>
          <w:p w:rsidR="002D5964" w:rsidRPr="002D5964" w:rsidRDefault="002D5964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№4</w:t>
            </w:r>
          </w:p>
        </w:tc>
        <w:tc>
          <w:tcPr>
            <w:tcW w:w="2353" w:type="dxa"/>
          </w:tcPr>
          <w:p w:rsidR="002D5964" w:rsidRPr="002D5964" w:rsidRDefault="002D5964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Семинар-практикум</w:t>
            </w:r>
          </w:p>
          <w:p w:rsidR="002D5964" w:rsidRPr="002D5964" w:rsidRDefault="002D5964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«Нетрадиционные занятия».</w:t>
            </w:r>
          </w:p>
          <w:p w:rsidR="002D5964" w:rsidRPr="002D5964" w:rsidRDefault="002D5964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 xml:space="preserve">Открытое занятие </w:t>
            </w:r>
          </w:p>
        </w:tc>
        <w:tc>
          <w:tcPr>
            <w:tcW w:w="1914" w:type="dxa"/>
          </w:tcPr>
          <w:p w:rsidR="002D5964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2D5964" w:rsidRPr="002D5964" w:rsidRDefault="002D5964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Повышение профессиональной компетенции педагогов</w:t>
            </w:r>
          </w:p>
        </w:tc>
      </w:tr>
      <w:tr w:rsidR="002D5964" w:rsidRPr="002D5964" w:rsidTr="0062069A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Март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№1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1. Олимпиада по ФЭМП «Юные эрудиты».</w:t>
            </w:r>
          </w:p>
        </w:tc>
        <w:tc>
          <w:tcPr>
            <w:tcW w:w="1914" w:type="dxa"/>
          </w:tcPr>
          <w:p w:rsidR="0062069A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Обогащение социально-эмоциональной сферы детей</w:t>
            </w:r>
          </w:p>
        </w:tc>
      </w:tr>
      <w:tr w:rsidR="002D5964" w:rsidRPr="002D5964" w:rsidTr="0062069A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Апрель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№1, 4.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Совм</w:t>
            </w:r>
            <w:r w:rsidR="00F121E1">
              <w:rPr>
                <w:rStyle w:val="c0"/>
                <w:color w:val="000000" w:themeColor="text1"/>
              </w:rPr>
              <w:t xml:space="preserve">естное проведение </w:t>
            </w:r>
            <w:r w:rsidR="00BB2D7A">
              <w:rPr>
                <w:rStyle w:val="c0"/>
                <w:color w:val="000000" w:themeColor="text1"/>
              </w:rPr>
              <w:t>а</w:t>
            </w:r>
            <w:r w:rsidR="00F121E1">
              <w:rPr>
                <w:rStyle w:val="c0"/>
                <w:color w:val="000000" w:themeColor="text1"/>
              </w:rPr>
              <w:t>кции</w:t>
            </w:r>
            <w:r w:rsidRPr="002D5964">
              <w:rPr>
                <w:rStyle w:val="c0"/>
                <w:color w:val="000000" w:themeColor="text1"/>
              </w:rPr>
              <w:t xml:space="preserve"> </w:t>
            </w:r>
            <w:r w:rsidR="00BB2D7A">
              <w:rPr>
                <w:rStyle w:val="c0"/>
                <w:color w:val="000000" w:themeColor="text1"/>
              </w:rPr>
              <w:t>«Б</w:t>
            </w:r>
            <w:r w:rsidRPr="002D5964">
              <w:rPr>
                <w:rStyle w:val="c0"/>
                <w:color w:val="000000" w:themeColor="text1"/>
              </w:rPr>
              <w:t xml:space="preserve">ерегите птиц» </w:t>
            </w:r>
          </w:p>
        </w:tc>
        <w:tc>
          <w:tcPr>
            <w:tcW w:w="1914" w:type="dxa"/>
          </w:tcPr>
          <w:p w:rsidR="0062069A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Обогащение социально-эмоциональной сферы детей</w:t>
            </w:r>
          </w:p>
        </w:tc>
      </w:tr>
      <w:tr w:rsidR="002D5964" w:rsidRPr="002D5964" w:rsidTr="0062069A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Апрель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Детский сад №1, 4, 10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Педсовет по итогам реализации проектов</w:t>
            </w:r>
          </w:p>
        </w:tc>
        <w:tc>
          <w:tcPr>
            <w:tcW w:w="1914" w:type="dxa"/>
          </w:tcPr>
          <w:p w:rsidR="0062069A" w:rsidRPr="002D5964" w:rsidRDefault="0007750E" w:rsidP="006740BB">
            <w:pPr>
              <w:rPr>
                <w:rStyle w:val="c0"/>
                <w:color w:val="000000" w:themeColor="text1"/>
              </w:rPr>
            </w:pPr>
            <w:r w:rsidRPr="0007750E">
              <w:rPr>
                <w:rStyle w:val="c0"/>
                <w:color w:val="000000" w:themeColor="text1"/>
              </w:rPr>
              <w:t>Банк педагогического опыта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rStyle w:val="c0"/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Повышение профессиональной компетенции педагогов</w:t>
            </w:r>
          </w:p>
        </w:tc>
      </w:tr>
      <w:tr w:rsidR="002D5964" w:rsidRPr="002D5964" w:rsidTr="006740BB">
        <w:tc>
          <w:tcPr>
            <w:tcW w:w="1178" w:type="dxa"/>
          </w:tcPr>
          <w:p w:rsidR="0062069A" w:rsidRPr="002D5964" w:rsidRDefault="0062069A" w:rsidP="006740B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В течение реализации проекта</w:t>
            </w:r>
          </w:p>
        </w:tc>
        <w:tc>
          <w:tcPr>
            <w:tcW w:w="1730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Детские сады №1, №4</w:t>
            </w:r>
          </w:p>
        </w:tc>
        <w:tc>
          <w:tcPr>
            <w:tcW w:w="2353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Выставки работ</w:t>
            </w:r>
          </w:p>
        </w:tc>
        <w:tc>
          <w:tcPr>
            <w:tcW w:w="1914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color w:val="000000" w:themeColor="text1"/>
              </w:rPr>
              <w:t>Выставки детских работ ИЗО.</w:t>
            </w:r>
          </w:p>
        </w:tc>
        <w:tc>
          <w:tcPr>
            <w:tcW w:w="2175" w:type="dxa"/>
          </w:tcPr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Обогащение социально-эмоциональной сферы детей.</w:t>
            </w:r>
          </w:p>
          <w:p w:rsidR="0062069A" w:rsidRPr="002D5964" w:rsidRDefault="0062069A" w:rsidP="006740BB">
            <w:pPr>
              <w:rPr>
                <w:color w:val="000000" w:themeColor="text1"/>
              </w:rPr>
            </w:pPr>
            <w:r w:rsidRPr="002D5964">
              <w:rPr>
                <w:rStyle w:val="c0"/>
                <w:color w:val="000000" w:themeColor="text1"/>
              </w:rPr>
              <w:t>Формирование навыков продуктивной деятельности</w:t>
            </w:r>
          </w:p>
        </w:tc>
      </w:tr>
    </w:tbl>
    <w:p w:rsidR="0062069A" w:rsidRPr="002D5964" w:rsidRDefault="0062069A" w:rsidP="0062069A">
      <w:pPr>
        <w:rPr>
          <w:color w:val="000000" w:themeColor="text1"/>
        </w:rPr>
      </w:pPr>
    </w:p>
    <w:p w:rsidR="0062069A" w:rsidRPr="002D5964" w:rsidRDefault="0062069A" w:rsidP="00382894">
      <w:pPr>
        <w:rPr>
          <w:color w:val="000000" w:themeColor="text1"/>
        </w:rPr>
      </w:pPr>
    </w:p>
    <w:p w:rsidR="00D25084" w:rsidRPr="002D5964" w:rsidRDefault="00D25084" w:rsidP="00D25084">
      <w:pPr>
        <w:pStyle w:val="a3"/>
        <w:rPr>
          <w:color w:val="000000" w:themeColor="text1"/>
        </w:rPr>
      </w:pPr>
    </w:p>
    <w:p w:rsidR="00D25084" w:rsidRPr="002D5964" w:rsidRDefault="00B300D3" w:rsidP="00D25084">
      <w:pPr>
        <w:rPr>
          <w:b/>
          <w:i/>
          <w:color w:val="000000" w:themeColor="text1"/>
        </w:rPr>
      </w:pPr>
      <w:r w:rsidRPr="002D5964">
        <w:rPr>
          <w:b/>
          <w:i/>
          <w:color w:val="000000" w:themeColor="text1"/>
        </w:rPr>
        <w:t>Третий этап - оценочно-рефлексивный (май 2018</w:t>
      </w:r>
      <w:r w:rsidR="00AB5345" w:rsidRPr="002D5964">
        <w:rPr>
          <w:b/>
          <w:i/>
          <w:color w:val="000000" w:themeColor="text1"/>
        </w:rPr>
        <w:t xml:space="preserve"> </w:t>
      </w:r>
      <w:r w:rsidRPr="002D5964">
        <w:rPr>
          <w:b/>
          <w:i/>
          <w:color w:val="000000" w:themeColor="text1"/>
        </w:rPr>
        <w:t>г.)</w:t>
      </w:r>
    </w:p>
    <w:p w:rsidR="00D25084" w:rsidRPr="002D5964" w:rsidRDefault="00B300D3" w:rsidP="00D25084">
      <w:pPr>
        <w:rPr>
          <w:color w:val="000000" w:themeColor="text1"/>
        </w:rPr>
      </w:pPr>
      <w:r w:rsidRPr="002D5964">
        <w:rPr>
          <w:color w:val="000000" w:themeColor="text1"/>
        </w:rPr>
        <w:t>Цель</w:t>
      </w:r>
      <w:r w:rsidR="00D25084" w:rsidRPr="002D5964">
        <w:rPr>
          <w:color w:val="000000" w:themeColor="text1"/>
        </w:rPr>
        <w:t xml:space="preserve">: подведение итогов </w:t>
      </w:r>
      <w:r w:rsidR="00AB5345" w:rsidRPr="002D5964">
        <w:rPr>
          <w:color w:val="000000" w:themeColor="text1"/>
        </w:rPr>
        <w:t>реализации проекта.</w:t>
      </w:r>
      <w:r w:rsidR="00D25084" w:rsidRPr="002D5964">
        <w:rPr>
          <w:color w:val="000000" w:themeColor="text1"/>
        </w:rPr>
        <w:t xml:space="preserve"> </w:t>
      </w:r>
    </w:p>
    <w:p w:rsidR="00D25084" w:rsidRDefault="00D25084" w:rsidP="00D25084">
      <w:r>
        <w:t xml:space="preserve">Задачи данного этапа: </w:t>
      </w:r>
    </w:p>
    <w:p w:rsidR="00D25084" w:rsidRDefault="00B300D3" w:rsidP="00D25084">
      <w:r>
        <w:t>анализ</w:t>
      </w:r>
      <w:r w:rsidR="00D25084">
        <w:t xml:space="preserve"> проделанной работы; </w:t>
      </w:r>
    </w:p>
    <w:p w:rsidR="00D25084" w:rsidRDefault="00D25084" w:rsidP="00D25084">
      <w:r>
        <w:t>определение эффективности, целесообразности, перспектив дальнейшего сотрудничества</w:t>
      </w:r>
      <w:r w:rsidR="00B300D3">
        <w:t>.</w:t>
      </w:r>
      <w:r>
        <w:t xml:space="preserve"> </w:t>
      </w:r>
    </w:p>
    <w:p w:rsidR="00B300D3" w:rsidRDefault="00B300D3" w:rsidP="00B300D3">
      <w:pPr>
        <w:rPr>
          <w:i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3539"/>
        <w:gridCol w:w="3703"/>
      </w:tblGrid>
      <w:tr w:rsidR="00AB5345" w:rsidTr="00B300D3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D3" w:rsidRPr="00AB5345" w:rsidRDefault="00B300D3">
            <w:pPr>
              <w:rPr>
                <w:b/>
                <w:smallCaps/>
              </w:rPr>
            </w:pPr>
          </w:p>
          <w:p w:rsidR="00B300D3" w:rsidRPr="00AB5345" w:rsidRDefault="00B300D3">
            <w:pPr>
              <w:rPr>
                <w:b/>
                <w:smallCaps/>
              </w:rPr>
            </w:pPr>
            <w:r w:rsidRPr="00AB5345">
              <w:rPr>
                <w:b/>
                <w:smallCaps/>
              </w:rPr>
              <w:t>Содержание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D3" w:rsidRPr="00AB5345" w:rsidRDefault="00B300D3">
            <w:pPr>
              <w:rPr>
                <w:b/>
                <w:smallCaps/>
              </w:rPr>
            </w:pPr>
          </w:p>
          <w:p w:rsidR="00B300D3" w:rsidRPr="00AB5345" w:rsidRDefault="00B300D3">
            <w:pPr>
              <w:rPr>
                <w:b/>
                <w:smallCaps/>
              </w:rPr>
            </w:pPr>
            <w:r w:rsidRPr="00AB5345">
              <w:rPr>
                <w:b/>
                <w:smallCaps/>
              </w:rPr>
              <w:t>Продукт деятельности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D3" w:rsidRPr="00AB5345" w:rsidRDefault="00B300D3">
            <w:pPr>
              <w:rPr>
                <w:b/>
                <w:smallCaps/>
              </w:rPr>
            </w:pPr>
          </w:p>
          <w:p w:rsidR="00B300D3" w:rsidRPr="00AB5345" w:rsidRDefault="00B300D3">
            <w:pPr>
              <w:rPr>
                <w:b/>
                <w:smallCaps/>
              </w:rPr>
            </w:pPr>
            <w:r w:rsidRPr="00AB5345">
              <w:rPr>
                <w:b/>
                <w:smallCaps/>
              </w:rPr>
              <w:t>Ожидаемый результат</w:t>
            </w:r>
          </w:p>
        </w:tc>
      </w:tr>
      <w:tr w:rsidR="00AB5345" w:rsidTr="00AB5345">
        <w:trPr>
          <w:trHeight w:val="1719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D3" w:rsidRDefault="00B300D3"/>
          <w:p w:rsidR="00B300D3" w:rsidRDefault="00B300D3">
            <w:r>
              <w:t xml:space="preserve">Анализ качества </w:t>
            </w:r>
          </w:p>
          <w:p w:rsidR="00B300D3" w:rsidRDefault="00B300D3" w:rsidP="00AB5345">
            <w:r>
              <w:t xml:space="preserve">социального партнёрства </w:t>
            </w:r>
            <w:r w:rsidR="00AB5345">
              <w:t>ДОУ района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D3" w:rsidRDefault="00B300D3">
            <w:r>
              <w:t>Мониторинг</w:t>
            </w:r>
          </w:p>
          <w:p w:rsidR="00B300D3" w:rsidRDefault="00B300D3">
            <w:r>
              <w:t xml:space="preserve">Интервью родителей </w:t>
            </w:r>
          </w:p>
          <w:p w:rsidR="00B300D3" w:rsidRDefault="00B300D3">
            <w:r>
              <w:t xml:space="preserve">Наблюдение </w:t>
            </w:r>
          </w:p>
          <w:p w:rsidR="00B300D3" w:rsidRDefault="00B300D3">
            <w:r>
              <w:t>Анкетирование</w:t>
            </w:r>
          </w:p>
          <w:p w:rsidR="00AB5345" w:rsidRDefault="00AB5345">
            <w:r>
              <w:t>Участие в конкурсе мастер-классов</w:t>
            </w:r>
          </w:p>
          <w:p w:rsidR="00B300D3" w:rsidRPr="00382894" w:rsidRDefault="00B300D3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5" w:rsidRDefault="00AB5345">
            <w:r>
              <w:t>Презентация результатов проекта на августовской конференции.</w:t>
            </w:r>
          </w:p>
          <w:p w:rsidR="00B300D3" w:rsidRDefault="00B300D3">
            <w:r>
              <w:t xml:space="preserve">Формирование </w:t>
            </w:r>
            <w:r w:rsidR="00382894">
              <w:t>положительного имиджа</w:t>
            </w:r>
            <w:r>
              <w:t xml:space="preserve"> дошкольн</w:t>
            </w:r>
            <w:r w:rsidR="00AB5345">
              <w:t>ого образовательного учреждения через освещение на сайтах ДОУ.</w:t>
            </w:r>
          </w:p>
          <w:p w:rsidR="00B300D3" w:rsidRPr="00382894" w:rsidRDefault="00B300D3"/>
        </w:tc>
      </w:tr>
    </w:tbl>
    <w:p w:rsidR="00D25084" w:rsidRDefault="00D25084" w:rsidP="00D25084"/>
    <w:p w:rsidR="001054ED" w:rsidRDefault="00D25084" w:rsidP="00D25084">
      <w:r>
        <w:t>СИСТЕМА РЕАЛИЗАЦИИ ПРОЕКТА</w:t>
      </w:r>
    </w:p>
    <w:p w:rsidR="00DB6397" w:rsidRDefault="00DB6397" w:rsidP="00DB6397">
      <w:r w:rsidRPr="00545640">
        <w:t>Взаимод</w:t>
      </w:r>
      <w:r>
        <w:t>ействие создаё</w:t>
      </w:r>
      <w:r w:rsidRPr="00545640">
        <w:t>т благоприятные возможности для обога</w:t>
      </w:r>
      <w:r>
        <w:t xml:space="preserve">щения деятельности, </w:t>
      </w:r>
      <w:r w:rsidR="00AF7916">
        <w:t xml:space="preserve">передача </w:t>
      </w:r>
      <w:r w:rsidR="00AB5345">
        <w:t xml:space="preserve">передового </w:t>
      </w:r>
      <w:r>
        <w:t>опыта в ДОУ.</w:t>
      </w:r>
    </w:p>
    <w:p w:rsidR="00AB5345" w:rsidRDefault="00AB5345" w:rsidP="00DB6397"/>
    <w:p w:rsidR="005230F5" w:rsidRDefault="005230F5" w:rsidP="00306C54">
      <w:pPr>
        <w:ind w:firstLine="180"/>
      </w:pPr>
    </w:p>
    <w:p w:rsidR="00382894" w:rsidRDefault="00382894" w:rsidP="00382894"/>
    <w:p w:rsidR="005230F5" w:rsidRDefault="005230F5"/>
    <w:sectPr w:rsidR="005230F5" w:rsidSect="00050A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C33"/>
    <w:multiLevelType w:val="hybridMultilevel"/>
    <w:tmpl w:val="BE0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44C"/>
    <w:multiLevelType w:val="hybridMultilevel"/>
    <w:tmpl w:val="B26E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56B2"/>
    <w:multiLevelType w:val="hybridMultilevel"/>
    <w:tmpl w:val="56FA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098"/>
    <w:multiLevelType w:val="hybridMultilevel"/>
    <w:tmpl w:val="BE7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534E8"/>
    <w:multiLevelType w:val="hybridMultilevel"/>
    <w:tmpl w:val="F48641F4"/>
    <w:lvl w:ilvl="0" w:tplc="F378D824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670331CF"/>
    <w:multiLevelType w:val="hybridMultilevel"/>
    <w:tmpl w:val="08B6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2"/>
    <w:rsid w:val="00050AB5"/>
    <w:rsid w:val="0007750E"/>
    <w:rsid w:val="001054ED"/>
    <w:rsid w:val="00136442"/>
    <w:rsid w:val="00160B0E"/>
    <w:rsid w:val="00245E72"/>
    <w:rsid w:val="002D5964"/>
    <w:rsid w:val="00306C54"/>
    <w:rsid w:val="0032267A"/>
    <w:rsid w:val="00382894"/>
    <w:rsid w:val="00454816"/>
    <w:rsid w:val="005230F5"/>
    <w:rsid w:val="0062069A"/>
    <w:rsid w:val="006F6CEA"/>
    <w:rsid w:val="007A14C1"/>
    <w:rsid w:val="00872FB7"/>
    <w:rsid w:val="008A4D05"/>
    <w:rsid w:val="008B5190"/>
    <w:rsid w:val="009444C5"/>
    <w:rsid w:val="00A064D1"/>
    <w:rsid w:val="00A44D7C"/>
    <w:rsid w:val="00A82516"/>
    <w:rsid w:val="00AB5345"/>
    <w:rsid w:val="00AF7916"/>
    <w:rsid w:val="00B300D3"/>
    <w:rsid w:val="00BB2D7A"/>
    <w:rsid w:val="00CB29C5"/>
    <w:rsid w:val="00CD281D"/>
    <w:rsid w:val="00D25084"/>
    <w:rsid w:val="00DB6397"/>
    <w:rsid w:val="00E7752B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54"/>
    <w:pPr>
      <w:ind w:left="720"/>
      <w:contextualSpacing/>
    </w:pPr>
  </w:style>
  <w:style w:type="table" w:styleId="a4">
    <w:name w:val="Table Grid"/>
    <w:basedOn w:val="a1"/>
    <w:uiPriority w:val="39"/>
    <w:rsid w:val="00CB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B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54"/>
    <w:pPr>
      <w:ind w:left="720"/>
      <w:contextualSpacing/>
    </w:pPr>
  </w:style>
  <w:style w:type="table" w:styleId="a4">
    <w:name w:val="Table Grid"/>
    <w:basedOn w:val="a1"/>
    <w:uiPriority w:val="39"/>
    <w:rsid w:val="00CB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B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admin</cp:lastModifiedBy>
  <cp:revision>21</cp:revision>
  <cp:lastPrinted>2017-09-12T03:21:00Z</cp:lastPrinted>
  <dcterms:created xsi:type="dcterms:W3CDTF">2017-06-05T08:56:00Z</dcterms:created>
  <dcterms:modified xsi:type="dcterms:W3CDTF">2018-01-24T06:38:00Z</dcterms:modified>
</cp:coreProperties>
</file>